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96" w:rsidRPr="00575ADE" w:rsidRDefault="00575ADE" w:rsidP="00575ADE">
      <w:pPr>
        <w:wordWrap/>
        <w:spacing w:line="360" w:lineRule="auto"/>
        <w:rPr>
          <w:rFonts w:eastAsia="MyriadPro-Bold"/>
          <w:b/>
          <w:bCs/>
          <w:snapToGrid w:val="0"/>
          <w:kern w:val="0"/>
          <w:sz w:val="32"/>
          <w:szCs w:val="36"/>
        </w:rPr>
      </w:pPr>
      <w:r>
        <w:rPr>
          <w:rFonts w:eastAsia="MyriadPro-Bold" w:hint="eastAsia"/>
          <w:b/>
          <w:bCs/>
          <w:snapToGrid w:val="0"/>
          <w:kern w:val="0"/>
          <w:sz w:val="32"/>
          <w:szCs w:val="36"/>
        </w:rPr>
        <w:t xml:space="preserve">Preparation of Papers for </w:t>
      </w:r>
      <w:r w:rsidR="000B4896" w:rsidRPr="00575ADE">
        <w:rPr>
          <w:rFonts w:eastAsia="MyriadPro-Bold"/>
          <w:b/>
          <w:bCs/>
          <w:snapToGrid w:val="0"/>
          <w:kern w:val="0"/>
          <w:sz w:val="32"/>
          <w:szCs w:val="36"/>
        </w:rPr>
        <w:t>JCSE: MS Word</w:t>
      </w:r>
    </w:p>
    <w:p w:rsidR="00575ADE" w:rsidRDefault="00575ADE" w:rsidP="00575ADE">
      <w:pPr>
        <w:wordWrap/>
        <w:adjustRightInd w:val="0"/>
        <w:spacing w:line="360" w:lineRule="auto"/>
        <w:jc w:val="left"/>
        <w:rPr>
          <w:kern w:val="0"/>
          <w:sz w:val="24"/>
          <w:szCs w:val="20"/>
        </w:rPr>
      </w:pPr>
    </w:p>
    <w:p w:rsidR="000B4896" w:rsidRPr="00575ADE" w:rsidRDefault="00DE5397" w:rsidP="00575ADE">
      <w:pPr>
        <w:wordWrap/>
        <w:adjustRightInd w:val="0"/>
        <w:spacing w:line="360" w:lineRule="auto"/>
        <w:jc w:val="left"/>
        <w:rPr>
          <w:kern w:val="0"/>
          <w:sz w:val="22"/>
          <w:szCs w:val="20"/>
        </w:rPr>
      </w:pPr>
      <w:r w:rsidRPr="00575ADE">
        <w:rPr>
          <w:rFonts w:hint="eastAsia"/>
          <w:kern w:val="0"/>
          <w:sz w:val="22"/>
          <w:szCs w:val="20"/>
        </w:rPr>
        <w:t>First</w:t>
      </w:r>
      <w:r w:rsidR="000B4896" w:rsidRPr="00575ADE">
        <w:rPr>
          <w:kern w:val="0"/>
          <w:sz w:val="22"/>
          <w:szCs w:val="20"/>
        </w:rPr>
        <w:t xml:space="preserve"> </w:t>
      </w:r>
      <w:r w:rsidRPr="00575ADE">
        <w:rPr>
          <w:rFonts w:hint="eastAsia"/>
          <w:kern w:val="0"/>
          <w:sz w:val="22"/>
          <w:szCs w:val="20"/>
        </w:rPr>
        <w:t>Author Park</w:t>
      </w:r>
      <w:r w:rsidR="000B4896" w:rsidRPr="00575ADE">
        <w:rPr>
          <w:i/>
          <w:iCs/>
          <w:kern w:val="0"/>
          <w:sz w:val="22"/>
          <w:szCs w:val="20"/>
        </w:rPr>
        <w:t xml:space="preserve"> </w:t>
      </w:r>
      <w:r w:rsidR="000B4896" w:rsidRPr="00575ADE">
        <w:rPr>
          <w:kern w:val="0"/>
          <w:sz w:val="22"/>
          <w:szCs w:val="20"/>
        </w:rPr>
        <w:t xml:space="preserve">and </w:t>
      </w:r>
      <w:r w:rsidRPr="00575ADE">
        <w:rPr>
          <w:rFonts w:hint="eastAsia"/>
          <w:kern w:val="0"/>
          <w:sz w:val="22"/>
          <w:szCs w:val="20"/>
        </w:rPr>
        <w:t>Corresponding-Author</w:t>
      </w:r>
      <w:r w:rsidR="000B4896" w:rsidRPr="00575ADE">
        <w:rPr>
          <w:kern w:val="0"/>
          <w:sz w:val="22"/>
          <w:szCs w:val="20"/>
        </w:rPr>
        <w:t xml:space="preserve"> </w:t>
      </w:r>
      <w:r w:rsidRPr="00575ADE">
        <w:rPr>
          <w:rFonts w:hint="eastAsia"/>
          <w:kern w:val="0"/>
          <w:sz w:val="22"/>
          <w:szCs w:val="20"/>
        </w:rPr>
        <w:t>Kim</w:t>
      </w:r>
      <w:r w:rsidRPr="00CD0CBD">
        <w:rPr>
          <w:i/>
          <w:iCs/>
          <w:kern w:val="0"/>
          <w:sz w:val="22"/>
          <w:szCs w:val="20"/>
        </w:rPr>
        <w:t>*</w:t>
      </w:r>
    </w:p>
    <w:p w:rsidR="000B4896" w:rsidRPr="00575ADE" w:rsidRDefault="000B4896" w:rsidP="00575ADE">
      <w:pPr>
        <w:wordWrap/>
        <w:adjustRightInd w:val="0"/>
        <w:spacing w:line="360" w:lineRule="auto"/>
        <w:jc w:val="left"/>
        <w:rPr>
          <w:kern w:val="0"/>
          <w:szCs w:val="18"/>
        </w:rPr>
      </w:pPr>
      <w:r w:rsidRPr="00575ADE">
        <w:rPr>
          <w:kern w:val="0"/>
          <w:szCs w:val="18"/>
        </w:rPr>
        <w:t>School of Electrical Engineering and Computer Science, ABC National University, Seoul, Korea</w:t>
      </w:r>
    </w:p>
    <w:p w:rsidR="000B4896" w:rsidRPr="00575ADE" w:rsidRDefault="00DE5397" w:rsidP="00575ADE">
      <w:pPr>
        <w:wordWrap/>
        <w:adjustRightInd w:val="0"/>
        <w:spacing w:line="360" w:lineRule="auto"/>
        <w:jc w:val="left"/>
        <w:rPr>
          <w:b/>
          <w:kern w:val="0"/>
          <w:szCs w:val="18"/>
        </w:rPr>
      </w:pPr>
      <w:r w:rsidRPr="00575ADE">
        <w:rPr>
          <w:rFonts w:hint="eastAsia"/>
          <w:b/>
          <w:kern w:val="0"/>
          <w:szCs w:val="18"/>
        </w:rPr>
        <w:t>first-email</w:t>
      </w:r>
      <w:r w:rsidR="000B4896" w:rsidRPr="00575ADE">
        <w:rPr>
          <w:b/>
          <w:kern w:val="0"/>
          <w:szCs w:val="18"/>
        </w:rPr>
        <w:t xml:space="preserve">@abc.ac.kr, </w:t>
      </w:r>
      <w:r w:rsidRPr="00575ADE">
        <w:rPr>
          <w:rFonts w:hint="eastAsia"/>
          <w:b/>
          <w:kern w:val="0"/>
          <w:szCs w:val="18"/>
        </w:rPr>
        <w:t>second-email</w:t>
      </w:r>
      <w:r w:rsidR="000B4896" w:rsidRPr="00575ADE">
        <w:rPr>
          <w:b/>
          <w:kern w:val="0"/>
          <w:szCs w:val="18"/>
        </w:rPr>
        <w:t>@def.ac.kr</w:t>
      </w:r>
    </w:p>
    <w:p w:rsidR="000B4896" w:rsidRPr="00575ADE" w:rsidRDefault="000B4896" w:rsidP="00575ADE">
      <w:pPr>
        <w:wordWrap/>
        <w:adjustRightInd w:val="0"/>
        <w:spacing w:line="360" w:lineRule="auto"/>
        <w:jc w:val="left"/>
        <w:rPr>
          <w:kern w:val="0"/>
          <w:sz w:val="22"/>
          <w:szCs w:val="20"/>
        </w:rPr>
      </w:pPr>
    </w:p>
    <w:p w:rsidR="000B4896" w:rsidRPr="00575ADE" w:rsidRDefault="00DE5397" w:rsidP="00575ADE">
      <w:pPr>
        <w:wordWrap/>
        <w:adjustRightInd w:val="0"/>
        <w:spacing w:line="360" w:lineRule="auto"/>
        <w:jc w:val="left"/>
        <w:rPr>
          <w:kern w:val="0"/>
          <w:sz w:val="22"/>
          <w:szCs w:val="20"/>
        </w:rPr>
      </w:pPr>
      <w:r w:rsidRPr="00575ADE">
        <w:rPr>
          <w:rFonts w:hint="eastAsia"/>
          <w:kern w:val="0"/>
          <w:sz w:val="22"/>
          <w:szCs w:val="20"/>
        </w:rPr>
        <w:t>Third</w:t>
      </w:r>
      <w:r w:rsidR="000B4896" w:rsidRPr="00575ADE">
        <w:rPr>
          <w:kern w:val="0"/>
          <w:sz w:val="22"/>
          <w:szCs w:val="20"/>
        </w:rPr>
        <w:t xml:space="preserve"> H. </w:t>
      </w:r>
      <w:r w:rsidRPr="00575ADE">
        <w:rPr>
          <w:rFonts w:hint="eastAsia"/>
          <w:kern w:val="0"/>
          <w:sz w:val="22"/>
          <w:szCs w:val="20"/>
        </w:rPr>
        <w:t>Author</w:t>
      </w:r>
    </w:p>
    <w:p w:rsidR="000B4896" w:rsidRPr="00575ADE" w:rsidRDefault="000B4896" w:rsidP="00575ADE">
      <w:pPr>
        <w:wordWrap/>
        <w:spacing w:line="360" w:lineRule="auto"/>
        <w:rPr>
          <w:b/>
          <w:kern w:val="0"/>
          <w:szCs w:val="18"/>
        </w:rPr>
      </w:pPr>
      <w:r w:rsidRPr="00575ADE">
        <w:rPr>
          <w:kern w:val="0"/>
          <w:szCs w:val="18"/>
        </w:rPr>
        <w:t xml:space="preserve">Department of Computer Science, DEF University, Tokyo, Japan   </w:t>
      </w:r>
      <w:r w:rsidR="00DE5397" w:rsidRPr="00575ADE">
        <w:rPr>
          <w:rFonts w:hint="eastAsia"/>
          <w:b/>
          <w:kern w:val="0"/>
          <w:szCs w:val="18"/>
        </w:rPr>
        <w:t>third-email</w:t>
      </w:r>
      <w:r w:rsidR="008F16A4" w:rsidRPr="00575ADE">
        <w:rPr>
          <w:b/>
          <w:kern w:val="0"/>
          <w:szCs w:val="18"/>
        </w:rPr>
        <w:t>@</w:t>
      </w:r>
      <w:r w:rsidR="008F16A4" w:rsidRPr="00575ADE">
        <w:rPr>
          <w:rFonts w:hint="eastAsia"/>
          <w:b/>
          <w:kern w:val="0"/>
          <w:szCs w:val="18"/>
        </w:rPr>
        <w:t>ac</w:t>
      </w:r>
      <w:r w:rsidR="008F16A4" w:rsidRPr="00575ADE">
        <w:rPr>
          <w:b/>
          <w:kern w:val="0"/>
          <w:szCs w:val="18"/>
        </w:rPr>
        <w:t>.</w:t>
      </w:r>
      <w:r w:rsidR="008F16A4" w:rsidRPr="00575ADE">
        <w:rPr>
          <w:rFonts w:hint="eastAsia"/>
          <w:b/>
          <w:kern w:val="0"/>
          <w:szCs w:val="18"/>
        </w:rPr>
        <w:t>jp</w:t>
      </w:r>
    </w:p>
    <w:p w:rsidR="008F16A4" w:rsidRPr="00575ADE" w:rsidRDefault="008F16A4" w:rsidP="00575ADE">
      <w:pPr>
        <w:wordWrap/>
        <w:spacing w:line="360" w:lineRule="auto"/>
        <w:rPr>
          <w:b/>
          <w:kern w:val="0"/>
          <w:szCs w:val="18"/>
        </w:rPr>
      </w:pPr>
    </w:p>
    <w:p w:rsidR="008F16A4" w:rsidRPr="00575ADE" w:rsidRDefault="008F16A4" w:rsidP="001A0E4F">
      <w:pPr>
        <w:wordWrap/>
        <w:spacing w:line="300" w:lineRule="auto"/>
        <w:rPr>
          <w:rFonts w:eastAsia="MyriadPro-Bold"/>
          <w:b/>
          <w:bCs/>
          <w:snapToGrid w:val="0"/>
          <w:kern w:val="0"/>
          <w:szCs w:val="36"/>
        </w:rPr>
      </w:pPr>
      <w:r w:rsidRPr="00575ADE">
        <w:rPr>
          <w:rFonts w:eastAsia="MyriadPro-Bold"/>
          <w:b/>
          <w:bCs/>
          <w:snapToGrid w:val="0"/>
          <w:kern w:val="0"/>
          <w:szCs w:val="36"/>
        </w:rPr>
        <w:t>Abstract</w:t>
      </w:r>
    </w:p>
    <w:p w:rsidR="008F16A4" w:rsidRPr="00575ADE" w:rsidRDefault="00DE5397" w:rsidP="001A0E4F">
      <w:pPr>
        <w:wordWrap/>
        <w:spacing w:line="300" w:lineRule="auto"/>
        <w:rPr>
          <w:rFonts w:eastAsia="MyriadPro-Bold"/>
          <w:bCs/>
          <w:snapToGrid w:val="0"/>
          <w:kern w:val="0"/>
          <w:szCs w:val="36"/>
        </w:rPr>
      </w:pPr>
      <w:r w:rsidRPr="00575ADE">
        <w:rPr>
          <w:rFonts w:eastAsia="MyriadPro-Bold"/>
          <w:bCs/>
          <w:snapToGrid w:val="0"/>
          <w:kern w:val="0"/>
          <w:szCs w:val="36"/>
        </w:rPr>
        <w:t xml:space="preserve">These instructions give you guidelines for preparing papers for </w:t>
      </w:r>
      <w:r w:rsidR="008F16A4" w:rsidRPr="00575ADE">
        <w:rPr>
          <w:rFonts w:eastAsia="MyriadPro-Bold"/>
          <w:bCs/>
          <w:snapToGrid w:val="0"/>
          <w:kern w:val="0"/>
          <w:szCs w:val="36"/>
        </w:rPr>
        <w:t>JCSE.</w:t>
      </w:r>
      <w:r w:rsidR="006D18A9" w:rsidRPr="00575ADE">
        <w:rPr>
          <w:rFonts w:eastAsia="MyriadPro-Bold" w:hint="eastAsia"/>
          <w:bCs/>
          <w:snapToGrid w:val="0"/>
          <w:kern w:val="0"/>
          <w:szCs w:val="36"/>
        </w:rPr>
        <w:t xml:space="preserve"> </w:t>
      </w:r>
      <w:r w:rsidR="006D18A9" w:rsidRPr="00575ADE">
        <w:rPr>
          <w:rFonts w:eastAsia="MyriadPro-Bold"/>
          <w:bCs/>
          <w:snapToGrid w:val="0"/>
          <w:kern w:val="0"/>
          <w:szCs w:val="36"/>
        </w:rPr>
        <w:t xml:space="preserve">The </w:t>
      </w:r>
      <w:r w:rsidRPr="00575ADE">
        <w:rPr>
          <w:rFonts w:eastAsia="MyriadPro-Bold" w:hint="eastAsia"/>
          <w:bCs/>
          <w:snapToGrid w:val="0"/>
          <w:kern w:val="0"/>
          <w:szCs w:val="36"/>
        </w:rPr>
        <w:t>a</w:t>
      </w:r>
      <w:r w:rsidR="006D18A9" w:rsidRPr="00575ADE">
        <w:rPr>
          <w:rFonts w:eastAsia="MyriadPro-Bold"/>
          <w:bCs/>
          <w:snapToGrid w:val="0"/>
          <w:kern w:val="0"/>
          <w:szCs w:val="36"/>
        </w:rPr>
        <w:t xml:space="preserve">bstract should be self-contained (contain no footnotes). It should concisely state what was done, how it was done, principal results, and their significance. It should </w:t>
      </w:r>
      <w:r w:rsidR="006D18A9" w:rsidRPr="00833B33">
        <w:rPr>
          <w:rFonts w:eastAsia="MyriadPro-Bold"/>
          <w:bCs/>
          <w:snapToGrid w:val="0"/>
          <w:kern w:val="0"/>
          <w:szCs w:val="36"/>
        </w:rPr>
        <w:t xml:space="preserve">be </w:t>
      </w:r>
      <w:r w:rsidR="00833B33" w:rsidRPr="00833B33">
        <w:rPr>
          <w:rFonts w:eastAsia="MyriadPro-Bold"/>
          <w:bCs/>
          <w:snapToGrid w:val="0"/>
          <w:kern w:val="0"/>
          <w:szCs w:val="36"/>
        </w:rPr>
        <w:t>15</w:t>
      </w:r>
      <w:r w:rsidR="006D18A9" w:rsidRPr="00833B33">
        <w:rPr>
          <w:rFonts w:eastAsia="MyriadPro-Bold"/>
          <w:bCs/>
          <w:snapToGrid w:val="0"/>
          <w:kern w:val="0"/>
          <w:szCs w:val="36"/>
        </w:rPr>
        <w:t xml:space="preserve">0 </w:t>
      </w:r>
      <w:r w:rsidR="00833B33" w:rsidRPr="00833B33">
        <w:rPr>
          <w:rFonts w:eastAsia="바탕"/>
          <w:bCs/>
          <w:snapToGrid w:val="0"/>
          <w:kern w:val="0"/>
          <w:szCs w:val="36"/>
        </w:rPr>
        <w:t>to 200</w:t>
      </w:r>
      <w:r w:rsidR="00833B33">
        <w:rPr>
          <w:rFonts w:ascii="바탕" w:eastAsia="바탕" w:hAnsi="바탕" w:cs="바탕" w:hint="eastAsia"/>
          <w:bCs/>
          <w:snapToGrid w:val="0"/>
          <w:kern w:val="0"/>
          <w:szCs w:val="36"/>
        </w:rPr>
        <w:t xml:space="preserve"> </w:t>
      </w:r>
      <w:r w:rsidR="006D18A9" w:rsidRPr="00575ADE">
        <w:rPr>
          <w:rFonts w:eastAsia="MyriadPro-Bold"/>
          <w:bCs/>
          <w:snapToGrid w:val="0"/>
          <w:kern w:val="0"/>
          <w:szCs w:val="36"/>
        </w:rPr>
        <w:t xml:space="preserve">words </w:t>
      </w:r>
      <w:r w:rsidR="00833B33">
        <w:rPr>
          <w:rFonts w:eastAsia="MyriadPro-Bold" w:hint="eastAsia"/>
          <w:bCs/>
          <w:snapToGrid w:val="0"/>
          <w:kern w:val="0"/>
          <w:szCs w:val="36"/>
        </w:rPr>
        <w:t xml:space="preserve">long </w:t>
      </w:r>
      <w:r w:rsidR="006D18A9" w:rsidRPr="00575ADE">
        <w:rPr>
          <w:rFonts w:eastAsia="MyriadPro-Bold"/>
          <w:bCs/>
          <w:snapToGrid w:val="0"/>
          <w:kern w:val="0"/>
          <w:szCs w:val="36"/>
        </w:rPr>
        <w:t xml:space="preserve">for all forms of publication. The abstract should be written as one paragraph and should not contain tabular material or numbered references. Mathematical equations should not be set off on separate lines but appear in-line. At the end of abstract, </w:t>
      </w:r>
      <w:r w:rsidRPr="00575ADE">
        <w:rPr>
          <w:rFonts w:eastAsia="MyriadPro-Bold" w:hint="eastAsia"/>
          <w:bCs/>
          <w:snapToGrid w:val="0"/>
          <w:kern w:val="0"/>
          <w:szCs w:val="22"/>
        </w:rPr>
        <w:t>category (</w:t>
      </w:r>
      <w:r w:rsidRPr="00575ADE">
        <w:rPr>
          <w:rFonts w:eastAsia="MyriadPro-Bold"/>
          <w:bCs/>
          <w:kern w:val="0"/>
          <w:szCs w:val="22"/>
        </w:rPr>
        <w:t>Embedded computing, Ubiquitous computing, Convergence computing,</w:t>
      </w:r>
      <w:r w:rsidRPr="00575ADE">
        <w:rPr>
          <w:rFonts w:eastAsia="MyriadPro-Bold" w:hint="eastAsia"/>
          <w:bCs/>
          <w:kern w:val="0"/>
          <w:szCs w:val="22"/>
        </w:rPr>
        <w:t xml:space="preserve"> </w:t>
      </w:r>
      <w:r w:rsidRPr="00575ADE">
        <w:rPr>
          <w:rFonts w:eastAsia="MyriadPro-Bold"/>
          <w:bCs/>
          <w:kern w:val="0"/>
          <w:szCs w:val="22"/>
        </w:rPr>
        <w:t>Green computing, Smart and intelligent computing, Human computing</w:t>
      </w:r>
      <w:r w:rsidRPr="00575ADE">
        <w:rPr>
          <w:rFonts w:eastAsia="MyriadPro-Bold" w:hint="eastAsia"/>
          <w:bCs/>
          <w:kern w:val="0"/>
          <w:szCs w:val="22"/>
        </w:rPr>
        <w:t xml:space="preserve">) </w:t>
      </w:r>
      <w:r w:rsidR="00E0798E">
        <w:rPr>
          <w:rFonts w:eastAsia="MyriadPro-Bold" w:hint="eastAsia"/>
          <w:bCs/>
          <w:kern w:val="0"/>
          <w:szCs w:val="22"/>
        </w:rPr>
        <w:t xml:space="preserve">and </w:t>
      </w:r>
      <w:r w:rsidR="006D18A9" w:rsidRPr="00575ADE">
        <w:rPr>
          <w:rFonts w:eastAsia="MyriadPro-Bold"/>
          <w:bCs/>
          <w:snapToGrid w:val="0"/>
          <w:kern w:val="0"/>
          <w:szCs w:val="22"/>
        </w:rPr>
        <w:t>keywords</w:t>
      </w:r>
      <w:r w:rsidR="00E0798E">
        <w:rPr>
          <w:rFonts w:eastAsia="MyriadPro-Bold" w:hint="eastAsia"/>
          <w:bCs/>
          <w:snapToGrid w:val="0"/>
          <w:kern w:val="0"/>
          <w:szCs w:val="22"/>
        </w:rPr>
        <w:t xml:space="preserve"> (</w:t>
      </w:r>
      <w:r w:rsidR="00E0798E" w:rsidRPr="00575ADE">
        <w:rPr>
          <w:rFonts w:eastAsia="MyriadPro-Bold"/>
          <w:bCs/>
          <w:snapToGrid w:val="0"/>
          <w:kern w:val="0"/>
          <w:szCs w:val="36"/>
        </w:rPr>
        <w:t>3 to 6 words or phrases</w:t>
      </w:r>
      <w:r w:rsidR="00E0798E">
        <w:rPr>
          <w:rFonts w:eastAsia="MyriadPro-Bold" w:hint="eastAsia"/>
          <w:bCs/>
          <w:snapToGrid w:val="0"/>
          <w:kern w:val="0"/>
          <w:szCs w:val="36"/>
        </w:rPr>
        <w:t>)</w:t>
      </w:r>
      <w:r w:rsidR="006D18A9" w:rsidRPr="00575ADE">
        <w:rPr>
          <w:rFonts w:eastAsia="MyriadPro-Bold"/>
          <w:bCs/>
          <w:snapToGrid w:val="0"/>
          <w:kern w:val="0"/>
          <w:szCs w:val="36"/>
        </w:rPr>
        <w:t xml:space="preserve"> should be given. The authors can freely choose a set of appropriate keywords from the general terms widely used in the area of computing science and engineering.</w:t>
      </w:r>
    </w:p>
    <w:p w:rsidR="006D18A9" w:rsidRPr="00575ADE" w:rsidRDefault="006D18A9" w:rsidP="001A0E4F">
      <w:pPr>
        <w:wordWrap/>
        <w:spacing w:line="300" w:lineRule="auto"/>
        <w:rPr>
          <w:rFonts w:eastAsia="MyriadPro-Bold"/>
          <w:bCs/>
          <w:snapToGrid w:val="0"/>
          <w:kern w:val="0"/>
          <w:szCs w:val="36"/>
        </w:rPr>
      </w:pPr>
    </w:p>
    <w:p w:rsidR="006D18A9" w:rsidRPr="00575ADE" w:rsidRDefault="006D18A9" w:rsidP="001A0E4F">
      <w:pPr>
        <w:wordWrap/>
        <w:adjustRightInd w:val="0"/>
        <w:spacing w:line="300" w:lineRule="auto"/>
        <w:jc w:val="left"/>
        <w:rPr>
          <w:rFonts w:eastAsia="MyriadPro-Bold"/>
          <w:bCs/>
          <w:kern w:val="0"/>
          <w:szCs w:val="20"/>
        </w:rPr>
      </w:pPr>
      <w:r w:rsidRPr="00575ADE">
        <w:rPr>
          <w:rFonts w:eastAsia="MyriadPro-Bold"/>
          <w:b/>
          <w:bCs/>
          <w:kern w:val="0"/>
          <w:szCs w:val="20"/>
        </w:rPr>
        <w:t>Catego</w:t>
      </w:r>
      <w:r w:rsidRPr="00575ADE">
        <w:rPr>
          <w:rFonts w:eastAsia="MyriadPro-Bold" w:hint="eastAsia"/>
          <w:b/>
          <w:bCs/>
          <w:kern w:val="0"/>
          <w:szCs w:val="20"/>
        </w:rPr>
        <w:t>r</w:t>
      </w:r>
      <w:r w:rsidRPr="00575ADE">
        <w:rPr>
          <w:rFonts w:eastAsia="MyriadPro-Bold"/>
          <w:b/>
          <w:bCs/>
          <w:kern w:val="0"/>
          <w:szCs w:val="20"/>
        </w:rPr>
        <w:t>y:</w:t>
      </w:r>
      <w:r w:rsidR="00EC02F1" w:rsidRPr="00575ADE">
        <w:rPr>
          <w:rFonts w:eastAsia="MyriadPro-Bold" w:hint="eastAsia"/>
          <w:b/>
          <w:bCs/>
          <w:kern w:val="0"/>
          <w:szCs w:val="20"/>
        </w:rPr>
        <w:t xml:space="preserve"> </w:t>
      </w:r>
      <w:r w:rsidR="00EC02F1" w:rsidRPr="00575ADE">
        <w:rPr>
          <w:rFonts w:eastAsia="MyriadPro-Bold"/>
          <w:bCs/>
          <w:kern w:val="0"/>
          <w:szCs w:val="20"/>
        </w:rPr>
        <w:t>Smart and intell</w:t>
      </w:r>
      <w:r w:rsidR="00DE5397" w:rsidRPr="00575ADE">
        <w:rPr>
          <w:rFonts w:eastAsia="MyriadPro-Bold"/>
          <w:bCs/>
          <w:kern w:val="0"/>
          <w:szCs w:val="20"/>
        </w:rPr>
        <w:t>igent computing</w:t>
      </w:r>
    </w:p>
    <w:p w:rsidR="00EC02F1" w:rsidRPr="00575ADE" w:rsidRDefault="006D18A9" w:rsidP="001A0E4F">
      <w:pPr>
        <w:wordWrap/>
        <w:adjustRightInd w:val="0"/>
        <w:spacing w:line="300" w:lineRule="auto"/>
        <w:jc w:val="left"/>
        <w:rPr>
          <w:rFonts w:eastAsia="CMR10"/>
          <w:kern w:val="0"/>
          <w:szCs w:val="20"/>
        </w:rPr>
      </w:pPr>
      <w:r w:rsidRPr="00575ADE">
        <w:rPr>
          <w:rFonts w:eastAsia="MyriadPro-Bold"/>
          <w:b/>
          <w:bCs/>
          <w:kern w:val="0"/>
          <w:szCs w:val="20"/>
        </w:rPr>
        <w:t>Keywords</w:t>
      </w:r>
      <w:r w:rsidRPr="00575ADE">
        <w:rPr>
          <w:rFonts w:eastAsia="MyriadPro-Bold"/>
          <w:bCs/>
          <w:kern w:val="0"/>
          <w:szCs w:val="20"/>
        </w:rPr>
        <w:t xml:space="preserve">: </w:t>
      </w:r>
      <w:r w:rsidR="0021747C" w:rsidRPr="00575ADE">
        <w:rPr>
          <w:rFonts w:eastAsia="MyriadPro-Bold" w:hint="eastAsia"/>
          <w:bCs/>
          <w:kern w:val="0"/>
          <w:szCs w:val="20"/>
        </w:rPr>
        <w:t>Computer science and engineering</w:t>
      </w:r>
      <w:r w:rsidR="00EC02F1" w:rsidRPr="00575ADE">
        <w:rPr>
          <w:rFonts w:eastAsia="CMR10"/>
          <w:kern w:val="0"/>
          <w:szCs w:val="20"/>
        </w:rPr>
        <w:t xml:space="preserve">; </w:t>
      </w:r>
      <w:r w:rsidR="0021747C" w:rsidRPr="00575ADE">
        <w:rPr>
          <w:rFonts w:eastAsia="CMR10" w:hint="eastAsia"/>
          <w:kern w:val="0"/>
          <w:szCs w:val="20"/>
        </w:rPr>
        <w:t>MS word</w:t>
      </w:r>
      <w:r w:rsidR="00EC02F1" w:rsidRPr="00575ADE">
        <w:rPr>
          <w:rFonts w:eastAsia="CMR10"/>
          <w:kern w:val="0"/>
          <w:szCs w:val="20"/>
        </w:rPr>
        <w:t xml:space="preserve">; </w:t>
      </w:r>
      <w:r w:rsidR="0021747C" w:rsidRPr="00575ADE">
        <w:rPr>
          <w:rFonts w:eastAsia="CMR10" w:hint="eastAsia"/>
          <w:kern w:val="0"/>
          <w:szCs w:val="20"/>
        </w:rPr>
        <w:t xml:space="preserve">Template; Instruction for authors </w:t>
      </w:r>
    </w:p>
    <w:p w:rsidR="00DC6B0B" w:rsidRDefault="00DC6B0B" w:rsidP="001A0E4F">
      <w:pPr>
        <w:widowControl/>
        <w:wordWrap/>
        <w:autoSpaceDE/>
        <w:autoSpaceDN/>
        <w:spacing w:line="300" w:lineRule="auto"/>
        <w:jc w:val="left"/>
        <w:rPr>
          <w:rFonts w:eastAsia="MyriadPro-Bold"/>
          <w:b/>
          <w:bCs/>
          <w:kern w:val="0"/>
          <w:sz w:val="24"/>
        </w:rPr>
        <w:sectPr w:rsidR="00DC6B0B" w:rsidSect="00D30DCE">
          <w:pgSz w:w="11906" w:h="16838"/>
          <w:pgMar w:top="1701" w:right="1440" w:bottom="1440" w:left="1440" w:header="851" w:footer="992" w:gutter="0"/>
          <w:cols w:space="425"/>
          <w:docGrid w:linePitch="360"/>
        </w:sectPr>
      </w:pPr>
    </w:p>
    <w:p w:rsidR="0021747C" w:rsidRDefault="0021747C" w:rsidP="001A0E4F">
      <w:pPr>
        <w:widowControl/>
        <w:wordWrap/>
        <w:autoSpaceDE/>
        <w:autoSpaceDN/>
        <w:spacing w:line="300" w:lineRule="auto"/>
        <w:jc w:val="left"/>
        <w:rPr>
          <w:rFonts w:eastAsia="MyriadPro-Bold"/>
          <w:b/>
          <w:bCs/>
          <w:kern w:val="0"/>
          <w:sz w:val="24"/>
        </w:rPr>
      </w:pPr>
    </w:p>
    <w:p w:rsidR="00575ADE" w:rsidRDefault="00575ADE" w:rsidP="001A0E4F">
      <w:pPr>
        <w:wordWrap/>
        <w:adjustRightInd w:val="0"/>
        <w:spacing w:line="300" w:lineRule="auto"/>
        <w:jc w:val="left"/>
        <w:rPr>
          <w:rFonts w:eastAsia="MyriadPro-Bold"/>
          <w:b/>
          <w:bCs/>
          <w:kern w:val="0"/>
          <w:sz w:val="24"/>
        </w:rPr>
        <w:sectPr w:rsidR="00575ADE" w:rsidSect="00DC6B0B">
          <w:type w:val="continuous"/>
          <w:pgSz w:w="11906" w:h="16838"/>
          <w:pgMar w:top="1701" w:right="1440" w:bottom="1440" w:left="1440" w:header="851" w:footer="992" w:gutter="0"/>
          <w:cols w:space="425"/>
          <w:docGrid w:linePitch="360"/>
        </w:sectPr>
      </w:pPr>
    </w:p>
    <w:p w:rsidR="00DC6B0B" w:rsidRDefault="00DC6B0B" w:rsidP="00DC6B0B">
      <w:pPr>
        <w:pStyle w:val="1"/>
        <w:sectPr w:rsidR="00DC6B0B" w:rsidSect="00575ADE">
          <w:type w:val="continuous"/>
          <w:pgSz w:w="11906" w:h="16838"/>
          <w:pgMar w:top="1701" w:right="1440" w:bottom="1440" w:left="1440" w:header="851" w:footer="992" w:gutter="0"/>
          <w:cols w:num="2" w:space="425"/>
          <w:docGrid w:linePitch="360"/>
        </w:sectPr>
      </w:pPr>
    </w:p>
    <w:p w:rsidR="00DC6B0B" w:rsidRPr="00DC6B0B" w:rsidRDefault="00DC6B0B" w:rsidP="00DC6B0B">
      <w:pPr>
        <w:wordWrap/>
        <w:adjustRightInd w:val="0"/>
        <w:spacing w:line="300" w:lineRule="auto"/>
        <w:rPr>
          <w:rFonts w:eastAsia="MyriadPro-Bold"/>
          <w:b/>
          <w:bCs/>
          <w:kern w:val="0"/>
          <w:szCs w:val="20"/>
        </w:rPr>
      </w:pPr>
      <w:r w:rsidRPr="00DC6B0B">
        <w:rPr>
          <w:rFonts w:eastAsia="MyriadPro-Bold" w:hint="eastAsia"/>
          <w:b/>
          <w:bCs/>
          <w:kern w:val="0"/>
          <w:szCs w:val="20"/>
        </w:rPr>
        <w:lastRenderedPageBreak/>
        <w:t>I. INTRODUCTION</w:t>
      </w:r>
    </w:p>
    <w:p w:rsidR="00DC6B0B" w:rsidRPr="00DC6B0B" w:rsidRDefault="00DC6B0B" w:rsidP="00DC6B0B">
      <w:pPr>
        <w:wordWrap/>
        <w:adjustRightInd w:val="0"/>
        <w:spacing w:line="300" w:lineRule="auto"/>
        <w:rPr>
          <w:rFonts w:eastAsia="MyriadPro-Bold"/>
          <w:bCs/>
          <w:kern w:val="0"/>
          <w:szCs w:val="20"/>
        </w:rPr>
      </w:pPr>
    </w:p>
    <w:p w:rsidR="00025A40" w:rsidRPr="009B571A" w:rsidRDefault="009B571A" w:rsidP="009B571A">
      <w:pPr>
        <w:wordWrap/>
        <w:adjustRightInd w:val="0"/>
        <w:spacing w:line="300" w:lineRule="auto"/>
        <w:ind w:firstLineChars="100" w:firstLine="200"/>
        <w:rPr>
          <w:rFonts w:eastAsia="MyriadPro-Bold"/>
          <w:bCs/>
          <w:kern w:val="0"/>
          <w:szCs w:val="20"/>
        </w:rPr>
      </w:pPr>
      <w:r w:rsidRPr="009B571A">
        <w:rPr>
          <w:rFonts w:eastAsia="MyriadPro-Bold"/>
          <w:bCs/>
          <w:kern w:val="0"/>
          <w:szCs w:val="20"/>
        </w:rPr>
        <w:t>T</w:t>
      </w:r>
      <w:r>
        <w:rPr>
          <w:rFonts w:eastAsia="MyriadPro-Bold" w:hint="eastAsia"/>
          <w:bCs/>
          <w:kern w:val="0"/>
          <w:szCs w:val="20"/>
        </w:rPr>
        <w:t xml:space="preserve">his </w:t>
      </w:r>
      <w:r w:rsidRPr="009B571A">
        <w:rPr>
          <w:rFonts w:eastAsia="MyriadPro-Bold"/>
          <w:bCs/>
          <w:kern w:val="0"/>
          <w:szCs w:val="20"/>
        </w:rPr>
        <w:t xml:space="preserve">document is a template for Microsoft Word versions </w:t>
      </w:r>
      <w:r>
        <w:rPr>
          <w:rFonts w:eastAsia="MyriadPro-Bold" w:hint="eastAsia"/>
          <w:bCs/>
          <w:kern w:val="0"/>
          <w:szCs w:val="20"/>
        </w:rPr>
        <w:t>2003</w:t>
      </w:r>
      <w:r w:rsidRPr="009B571A">
        <w:rPr>
          <w:rFonts w:eastAsia="MyriadPro-Bold"/>
          <w:bCs/>
          <w:kern w:val="0"/>
          <w:szCs w:val="20"/>
        </w:rPr>
        <w:t xml:space="preserve"> or later</w:t>
      </w:r>
      <w:r w:rsidR="00833B33">
        <w:rPr>
          <w:rFonts w:eastAsia="MyriadPro-Bold" w:hint="eastAsia"/>
          <w:bCs/>
          <w:kern w:val="0"/>
          <w:szCs w:val="20"/>
        </w:rPr>
        <w:t>.</w:t>
      </w:r>
    </w:p>
    <w:p w:rsidR="009B571A" w:rsidRPr="009B571A" w:rsidRDefault="009B571A" w:rsidP="00BB1FA0">
      <w:pPr>
        <w:pStyle w:val="1"/>
        <w:jc w:val="left"/>
      </w:pPr>
      <w:r>
        <w:rPr>
          <w:rFonts w:hint="eastAsia"/>
        </w:rPr>
        <w:t>I</w:t>
      </w:r>
      <w:r w:rsidRPr="009B571A">
        <w:t>I.</w:t>
      </w:r>
      <w:r>
        <w:t xml:space="preserve"> </w:t>
      </w:r>
      <w:r w:rsidRPr="009B571A">
        <w:t>PUBLICATION TYPES AND LANGUAGE</w:t>
      </w:r>
    </w:p>
    <w:p w:rsidR="009B571A" w:rsidRDefault="009B571A" w:rsidP="009B571A">
      <w:pPr>
        <w:spacing w:line="300" w:lineRule="auto"/>
        <w:ind w:firstLineChars="100" w:firstLine="200"/>
        <w:rPr>
          <w:kern w:val="0"/>
        </w:rPr>
      </w:pPr>
      <w:r w:rsidRPr="009B571A">
        <w:rPr>
          <w:kern w:val="0"/>
        </w:rPr>
        <w:t>JCSE focuses on regular papers, review papers, editorials, and letters to the editor. Any researchers throughout the world can submit a manuscript if the scope of the manuscript is appropriate. Manuscripts should be submitted in English.</w:t>
      </w:r>
    </w:p>
    <w:p w:rsidR="009B571A" w:rsidRPr="009B571A" w:rsidRDefault="009B571A" w:rsidP="008F448F">
      <w:pPr>
        <w:pStyle w:val="2"/>
      </w:pPr>
      <w:r w:rsidRPr="009B571A">
        <w:rPr>
          <w:rFonts w:hint="eastAsia"/>
        </w:rPr>
        <w:t>A.</w:t>
      </w:r>
      <w:r w:rsidRPr="009B571A">
        <w:t xml:space="preserve"> Regular </w:t>
      </w:r>
      <w:r w:rsidRPr="009B571A">
        <w:rPr>
          <w:rFonts w:hint="eastAsia"/>
        </w:rPr>
        <w:t>P</w:t>
      </w:r>
      <w:r w:rsidRPr="009B571A">
        <w:t>apers</w:t>
      </w:r>
    </w:p>
    <w:p w:rsidR="009B571A" w:rsidRPr="009B571A" w:rsidRDefault="009B571A" w:rsidP="009B571A">
      <w:pPr>
        <w:spacing w:line="300" w:lineRule="auto"/>
        <w:ind w:firstLineChars="100" w:firstLine="200"/>
        <w:rPr>
          <w:kern w:val="0"/>
        </w:rPr>
      </w:pPr>
      <w:r w:rsidRPr="009B571A">
        <w:rPr>
          <w:kern w:val="0"/>
        </w:rPr>
        <w:t>Regular papers contain a full description of the original research results.</w:t>
      </w:r>
    </w:p>
    <w:p w:rsidR="009B571A" w:rsidRPr="009B571A" w:rsidRDefault="009B571A" w:rsidP="008F448F">
      <w:pPr>
        <w:pStyle w:val="2"/>
      </w:pPr>
      <w:r w:rsidRPr="009B571A">
        <w:rPr>
          <w:rFonts w:hint="eastAsia"/>
        </w:rPr>
        <w:lastRenderedPageBreak/>
        <w:t xml:space="preserve">B. </w:t>
      </w:r>
      <w:r w:rsidRPr="009B571A">
        <w:t xml:space="preserve">Review </w:t>
      </w:r>
      <w:r w:rsidRPr="009B571A">
        <w:rPr>
          <w:rFonts w:hint="eastAsia"/>
        </w:rPr>
        <w:t>P</w:t>
      </w:r>
      <w:r w:rsidRPr="009B571A">
        <w:t>apers</w:t>
      </w:r>
    </w:p>
    <w:p w:rsidR="009B571A" w:rsidRDefault="009B571A" w:rsidP="009B571A">
      <w:pPr>
        <w:spacing w:line="300" w:lineRule="auto"/>
        <w:ind w:firstLineChars="100" w:firstLine="200"/>
        <w:rPr>
          <w:kern w:val="0"/>
        </w:rPr>
      </w:pPr>
      <w:r w:rsidRPr="009B571A">
        <w:rPr>
          <w:kern w:val="0"/>
        </w:rPr>
        <w:t>Invited or submitted review papers are accepted. A review paper reports on a specific topic, which is included in a regular issue of the journal and has the same sequence as a regular paper.</w:t>
      </w:r>
    </w:p>
    <w:p w:rsidR="009B571A" w:rsidRPr="009B571A" w:rsidRDefault="009B571A" w:rsidP="008F448F">
      <w:pPr>
        <w:pStyle w:val="2"/>
      </w:pPr>
      <w:r w:rsidRPr="009B571A">
        <w:rPr>
          <w:rFonts w:hint="eastAsia"/>
        </w:rPr>
        <w:t xml:space="preserve">C. </w:t>
      </w:r>
      <w:r w:rsidRPr="009B571A">
        <w:t>Editorials</w:t>
      </w:r>
    </w:p>
    <w:p w:rsidR="009B571A" w:rsidRPr="009B571A" w:rsidRDefault="009B571A" w:rsidP="009B571A">
      <w:pPr>
        <w:spacing w:line="300" w:lineRule="auto"/>
        <w:ind w:firstLineChars="100" w:firstLine="200"/>
        <w:rPr>
          <w:kern w:val="0"/>
        </w:rPr>
      </w:pPr>
      <w:r w:rsidRPr="009B571A">
        <w:rPr>
          <w:kern w:val="0"/>
        </w:rPr>
        <w:t>Editorials include invited perspectives in computing science and engineering, dealing with very active areas of research, fresh insights, and debates.</w:t>
      </w:r>
    </w:p>
    <w:p w:rsidR="009B571A" w:rsidRPr="009B571A" w:rsidRDefault="009B571A" w:rsidP="008F448F">
      <w:pPr>
        <w:pStyle w:val="2"/>
      </w:pPr>
      <w:r w:rsidRPr="009B571A">
        <w:rPr>
          <w:rFonts w:hint="eastAsia"/>
        </w:rPr>
        <w:t xml:space="preserve">D. </w:t>
      </w:r>
      <w:r w:rsidRPr="009B571A">
        <w:t xml:space="preserve">Letters to the </w:t>
      </w:r>
      <w:r w:rsidRPr="009B571A">
        <w:rPr>
          <w:rFonts w:hint="eastAsia"/>
        </w:rPr>
        <w:t>E</w:t>
      </w:r>
      <w:r w:rsidRPr="009B571A">
        <w:t>ditor</w:t>
      </w:r>
    </w:p>
    <w:p w:rsidR="009B571A" w:rsidRPr="009B571A" w:rsidRDefault="009B571A" w:rsidP="009B571A">
      <w:pPr>
        <w:spacing w:line="300" w:lineRule="auto"/>
        <w:ind w:firstLineChars="100" w:firstLine="200"/>
        <w:rPr>
          <w:kern w:val="0"/>
        </w:rPr>
      </w:pPr>
      <w:r w:rsidRPr="009B571A">
        <w:rPr>
          <w:kern w:val="0"/>
        </w:rPr>
        <w:t>Comments on previously published articles or on other subjects of importance may be submitted.</w:t>
      </w:r>
    </w:p>
    <w:p w:rsidR="00AB2F92" w:rsidRPr="00BB1FA0" w:rsidRDefault="00AB2F92" w:rsidP="00BB1FA0">
      <w:pPr>
        <w:pStyle w:val="1"/>
      </w:pPr>
      <w:r w:rsidRPr="00BB1FA0">
        <w:rPr>
          <w:rFonts w:hint="eastAsia"/>
        </w:rPr>
        <w:lastRenderedPageBreak/>
        <w:t>I</w:t>
      </w:r>
      <w:r w:rsidR="009B571A" w:rsidRPr="00BB1FA0">
        <w:rPr>
          <w:rFonts w:hint="eastAsia"/>
        </w:rPr>
        <w:t>I</w:t>
      </w:r>
      <w:r w:rsidRPr="00BB1FA0">
        <w:rPr>
          <w:rFonts w:hint="eastAsia"/>
        </w:rPr>
        <w:t xml:space="preserve">I. </w:t>
      </w:r>
      <w:r w:rsidR="00492CC3" w:rsidRPr="00492CC3">
        <w:t>MANUSCRIPT PREPARATION</w:t>
      </w:r>
    </w:p>
    <w:p w:rsidR="00AB2F92" w:rsidRPr="00BB1FA0" w:rsidRDefault="00AB2F92" w:rsidP="00BB1FA0">
      <w:pPr>
        <w:pStyle w:val="2"/>
        <w:rPr>
          <w:rFonts w:eastAsia="MyriadPro-Bold"/>
          <w:snapToGrid w:val="0"/>
        </w:rPr>
      </w:pPr>
      <w:r w:rsidRPr="00BB1FA0">
        <w:rPr>
          <w:rFonts w:eastAsia="MyriadPro-Bold" w:hint="eastAsia"/>
          <w:snapToGrid w:val="0"/>
        </w:rPr>
        <w:t>A.</w:t>
      </w:r>
      <w:r w:rsidRPr="00BB1FA0">
        <w:rPr>
          <w:rFonts w:eastAsia="MyriadPro-Bold"/>
          <w:snapToGrid w:val="0"/>
        </w:rPr>
        <w:t xml:space="preserve"> Primary </w:t>
      </w:r>
      <w:r w:rsidRPr="00BB1FA0">
        <w:rPr>
          <w:rFonts w:eastAsia="MyriadPro-Bold" w:hint="eastAsia"/>
          <w:snapToGrid w:val="0"/>
        </w:rPr>
        <w:t>H</w:t>
      </w:r>
      <w:r w:rsidRPr="00BB1FA0">
        <w:rPr>
          <w:rFonts w:eastAsia="MyriadPro-Bold"/>
          <w:snapToGrid w:val="0"/>
        </w:rPr>
        <w:t>eadings</w:t>
      </w:r>
    </w:p>
    <w:p w:rsidR="00AB2F92" w:rsidRPr="00575ADE" w:rsidRDefault="00AB2F92" w:rsidP="001A0E4F">
      <w:pPr>
        <w:wordWrap/>
        <w:adjustRightInd w:val="0"/>
        <w:spacing w:line="300" w:lineRule="auto"/>
        <w:ind w:firstLineChars="100" w:firstLine="200"/>
        <w:rPr>
          <w:rFonts w:eastAsia="MyriadPro-Bold"/>
          <w:bCs/>
          <w:snapToGrid w:val="0"/>
          <w:kern w:val="0"/>
          <w:szCs w:val="20"/>
        </w:rPr>
      </w:pPr>
      <w:r w:rsidRPr="00575ADE">
        <w:rPr>
          <w:rFonts w:eastAsia="MyriadPro-Bold"/>
          <w:bCs/>
          <w:snapToGrid w:val="0"/>
          <w:kern w:val="0"/>
          <w:szCs w:val="20"/>
        </w:rPr>
        <w:t>There are four levels of section headings with established specifications: primary; secondary; tertiary; and quaternary heads. Enumeration of section headings is required. The section headings are as follows</w:t>
      </w:r>
      <w:r w:rsidRPr="00575ADE">
        <w:rPr>
          <w:rFonts w:eastAsia="MyriadPro-Bold" w:hint="eastAsia"/>
          <w:bCs/>
          <w:snapToGrid w:val="0"/>
          <w:kern w:val="0"/>
          <w:szCs w:val="20"/>
        </w:rPr>
        <w:t>.</w:t>
      </w:r>
    </w:p>
    <w:p w:rsidR="00025A40" w:rsidRPr="00575ADE" w:rsidRDefault="00AB2F92" w:rsidP="001A0E4F">
      <w:pPr>
        <w:wordWrap/>
        <w:adjustRightInd w:val="0"/>
        <w:spacing w:line="300" w:lineRule="auto"/>
        <w:ind w:firstLineChars="100" w:firstLine="200"/>
        <w:rPr>
          <w:rFonts w:eastAsia="MyriadPro-Bold"/>
          <w:bCs/>
          <w:snapToGrid w:val="0"/>
          <w:kern w:val="0"/>
          <w:szCs w:val="20"/>
        </w:rPr>
      </w:pPr>
      <w:r w:rsidRPr="00575ADE">
        <w:rPr>
          <w:rFonts w:eastAsia="MyriadPro-Bold"/>
          <w:bCs/>
          <w:snapToGrid w:val="0"/>
          <w:kern w:val="0"/>
          <w:szCs w:val="20"/>
        </w:rPr>
        <w:t>Primary headings are enumerated by Roman numerals and centered above the text</w:t>
      </w:r>
      <w:r w:rsidR="00025A40" w:rsidRPr="00575ADE">
        <w:rPr>
          <w:rFonts w:eastAsia="MyriadPro-Bold" w:hint="eastAsia"/>
          <w:bCs/>
          <w:snapToGrid w:val="0"/>
          <w:kern w:val="0"/>
          <w:szCs w:val="20"/>
        </w:rPr>
        <w:t xml:space="preserve"> (</w:t>
      </w:r>
      <w:r w:rsidR="00025A40" w:rsidRPr="00575ADE">
        <w:rPr>
          <w:b/>
          <w:bCs/>
          <w:szCs w:val="20"/>
        </w:rPr>
        <w:t>I. PRIMARY HEADING</w:t>
      </w:r>
      <w:r w:rsidR="00025A40" w:rsidRPr="00575ADE">
        <w:rPr>
          <w:rFonts w:hint="eastAsia"/>
          <w:b/>
          <w:bCs/>
          <w:szCs w:val="20"/>
        </w:rPr>
        <w:t xml:space="preserve">). </w:t>
      </w:r>
      <w:r w:rsidRPr="00575ADE">
        <w:rPr>
          <w:rFonts w:eastAsia="MyriadPro-Bold"/>
          <w:bCs/>
          <w:snapToGrid w:val="0"/>
          <w:kern w:val="0"/>
          <w:szCs w:val="20"/>
        </w:rPr>
        <w:t>Secondary headings are enumerated by capital letters followed by periods, upper and lower case, and italicized</w:t>
      </w:r>
      <w:r w:rsidR="00025A40" w:rsidRPr="00575ADE">
        <w:rPr>
          <w:rFonts w:eastAsia="MyriadPro-Bold" w:hint="eastAsia"/>
          <w:bCs/>
          <w:snapToGrid w:val="0"/>
          <w:kern w:val="0"/>
          <w:szCs w:val="20"/>
        </w:rPr>
        <w:t xml:space="preserve"> (</w:t>
      </w:r>
      <w:r w:rsidR="00025A40" w:rsidRPr="00575ADE">
        <w:rPr>
          <w:rFonts w:eastAsia="MyriadPro-Bold" w:hint="eastAsia"/>
          <w:b/>
          <w:bCs/>
          <w:i/>
          <w:snapToGrid w:val="0"/>
          <w:kern w:val="0"/>
          <w:szCs w:val="20"/>
        </w:rPr>
        <w:t>A.</w:t>
      </w:r>
      <w:r w:rsidR="00025A40" w:rsidRPr="00575ADE">
        <w:rPr>
          <w:rFonts w:eastAsia="MyriadPro-Bold"/>
          <w:b/>
          <w:bCs/>
          <w:i/>
          <w:snapToGrid w:val="0"/>
          <w:kern w:val="0"/>
          <w:szCs w:val="20"/>
        </w:rPr>
        <w:t xml:space="preserve"> Primary </w:t>
      </w:r>
      <w:r w:rsidR="00025A40" w:rsidRPr="00575ADE">
        <w:rPr>
          <w:rFonts w:eastAsia="MyriadPro-Bold" w:hint="eastAsia"/>
          <w:b/>
          <w:bCs/>
          <w:i/>
          <w:snapToGrid w:val="0"/>
          <w:kern w:val="0"/>
          <w:szCs w:val="20"/>
        </w:rPr>
        <w:t>H</w:t>
      </w:r>
      <w:r w:rsidR="00025A40" w:rsidRPr="00575ADE">
        <w:rPr>
          <w:rFonts w:eastAsia="MyriadPro-Bold"/>
          <w:b/>
          <w:bCs/>
          <w:i/>
          <w:snapToGrid w:val="0"/>
          <w:kern w:val="0"/>
          <w:szCs w:val="20"/>
        </w:rPr>
        <w:t>eadings</w:t>
      </w:r>
      <w:r w:rsidR="00025A40" w:rsidRPr="00575ADE">
        <w:rPr>
          <w:rFonts w:eastAsia="MyriadPro-Bold" w:hint="eastAsia"/>
          <w:bCs/>
          <w:snapToGrid w:val="0"/>
          <w:kern w:val="0"/>
          <w:szCs w:val="20"/>
        </w:rPr>
        <w:t>)</w:t>
      </w:r>
      <w:r w:rsidR="00025A40" w:rsidRPr="00575ADE">
        <w:rPr>
          <w:rFonts w:eastAsia="MyriadPro-Bold"/>
          <w:bCs/>
          <w:snapToGrid w:val="0"/>
          <w:kern w:val="0"/>
          <w:szCs w:val="20"/>
        </w:rPr>
        <w:t>.</w:t>
      </w:r>
      <w:r w:rsidRPr="00575ADE">
        <w:rPr>
          <w:rFonts w:eastAsia="MyriadPro-Bold" w:hint="eastAsia"/>
          <w:bCs/>
          <w:snapToGrid w:val="0"/>
          <w:kern w:val="0"/>
          <w:szCs w:val="20"/>
        </w:rPr>
        <w:t xml:space="preserve"> </w:t>
      </w:r>
    </w:p>
    <w:p w:rsidR="00025A40" w:rsidRPr="00575ADE" w:rsidRDefault="00025A40" w:rsidP="00492CC3">
      <w:pPr>
        <w:wordWrap/>
        <w:adjustRightInd w:val="0"/>
        <w:spacing w:line="300" w:lineRule="auto"/>
        <w:ind w:firstLineChars="100" w:firstLine="200"/>
        <w:rPr>
          <w:rFonts w:eastAsia="MyriadPro-Bold"/>
          <w:bCs/>
          <w:snapToGrid w:val="0"/>
          <w:kern w:val="0"/>
          <w:szCs w:val="20"/>
        </w:rPr>
      </w:pPr>
      <w:r w:rsidRPr="00492CC3">
        <w:rPr>
          <w:rStyle w:val="3Char"/>
        </w:rPr>
        <w:t xml:space="preserve">1) Tertiary Heading: </w:t>
      </w:r>
      <w:r w:rsidR="00AB2F92" w:rsidRPr="00575ADE">
        <w:rPr>
          <w:rFonts w:eastAsia="MyriadPro-Bold"/>
          <w:bCs/>
          <w:snapToGrid w:val="0"/>
          <w:kern w:val="0"/>
          <w:szCs w:val="20"/>
        </w:rPr>
        <w:t>Tertiary headings are enumerated by Arabic numerals followed by parentheses</w:t>
      </w:r>
      <w:r w:rsidRPr="00575ADE">
        <w:rPr>
          <w:rFonts w:eastAsia="MyriadPro-Bold" w:hint="eastAsia"/>
          <w:bCs/>
          <w:snapToGrid w:val="0"/>
          <w:kern w:val="0"/>
          <w:szCs w:val="20"/>
        </w:rPr>
        <w:t xml:space="preserve">. </w:t>
      </w:r>
      <w:r w:rsidR="00AB2F92" w:rsidRPr="00575ADE">
        <w:rPr>
          <w:rFonts w:eastAsia="MyriadPro-Bold"/>
          <w:bCs/>
          <w:snapToGrid w:val="0"/>
          <w:kern w:val="0"/>
          <w:szCs w:val="20"/>
        </w:rPr>
        <w:t>They are indented, italicized, upper and lower case, run into the text in their sections, and are followed by a colon.</w:t>
      </w:r>
      <w:r w:rsidR="00AB2F92" w:rsidRPr="00575ADE">
        <w:rPr>
          <w:rFonts w:eastAsia="MyriadPro-Bold" w:hint="eastAsia"/>
          <w:bCs/>
          <w:snapToGrid w:val="0"/>
          <w:kern w:val="0"/>
          <w:szCs w:val="20"/>
        </w:rPr>
        <w:t xml:space="preserve"> </w:t>
      </w:r>
    </w:p>
    <w:p w:rsidR="00AB2F92" w:rsidRPr="00575ADE" w:rsidRDefault="00025A40" w:rsidP="00492CC3">
      <w:pPr>
        <w:wordWrap/>
        <w:spacing w:line="300" w:lineRule="auto"/>
        <w:ind w:firstLineChars="100" w:firstLine="200"/>
        <w:rPr>
          <w:snapToGrid w:val="0"/>
          <w:kern w:val="0"/>
          <w:szCs w:val="20"/>
        </w:rPr>
      </w:pPr>
      <w:r w:rsidRPr="00492CC3">
        <w:rPr>
          <w:rStyle w:val="4Char"/>
        </w:rPr>
        <w:t>a) Quaternary heading:</w:t>
      </w:r>
      <w:r w:rsidRPr="00575ADE">
        <w:rPr>
          <w:szCs w:val="20"/>
        </w:rPr>
        <w:t xml:space="preserve"> </w:t>
      </w:r>
      <w:r w:rsidR="00AB2F92" w:rsidRPr="00575ADE">
        <w:rPr>
          <w:snapToGrid w:val="0"/>
          <w:kern w:val="0"/>
          <w:szCs w:val="20"/>
        </w:rPr>
        <w:t>Quaternary headings are identical to tertiary headings, except that they are indented two ems, lower case letters are used as labels, and only the first letter of the heading is capitalized.</w:t>
      </w:r>
    </w:p>
    <w:p w:rsidR="00025A40" w:rsidRPr="00575ADE" w:rsidRDefault="00025A40" w:rsidP="00BB1FA0">
      <w:pPr>
        <w:pStyle w:val="2"/>
        <w:rPr>
          <w:rFonts w:eastAsia="MyriadPro-Bold"/>
          <w:snapToGrid w:val="0"/>
        </w:rPr>
      </w:pPr>
      <w:r w:rsidRPr="00575ADE">
        <w:rPr>
          <w:rFonts w:eastAsia="MyriadPro-Bold" w:hint="eastAsia"/>
          <w:snapToGrid w:val="0"/>
        </w:rPr>
        <w:t>B.</w:t>
      </w:r>
      <w:r w:rsidRPr="00575ADE">
        <w:rPr>
          <w:rFonts w:eastAsia="MyriadPro-Bold"/>
          <w:snapToGrid w:val="0"/>
        </w:rPr>
        <w:t xml:space="preserve"> </w:t>
      </w:r>
      <w:r w:rsidRPr="00575ADE">
        <w:rPr>
          <w:rFonts w:eastAsia="MyriadPro-Bold" w:hint="eastAsia"/>
          <w:snapToGrid w:val="0"/>
        </w:rPr>
        <w:t>References in Text</w:t>
      </w:r>
    </w:p>
    <w:p w:rsidR="00025A40" w:rsidRPr="00575ADE" w:rsidRDefault="00025A40" w:rsidP="001A0E4F">
      <w:pPr>
        <w:wordWrap/>
        <w:adjustRightInd w:val="0"/>
        <w:spacing w:line="300" w:lineRule="auto"/>
        <w:rPr>
          <w:szCs w:val="20"/>
        </w:rPr>
      </w:pPr>
      <w:r w:rsidRPr="00575ADE">
        <w:rPr>
          <w:rFonts w:eastAsia="MyriadPro-Bold" w:hint="eastAsia"/>
          <w:b/>
          <w:bCs/>
          <w:i/>
          <w:snapToGrid w:val="0"/>
          <w:kern w:val="0"/>
          <w:szCs w:val="20"/>
        </w:rPr>
        <w:t xml:space="preserve"> </w:t>
      </w:r>
      <w:r w:rsidRPr="00575ADE">
        <w:rPr>
          <w:szCs w:val="20"/>
        </w:rPr>
        <w:t>References should be obviously related to the documents. References should be numbered consecutively in the order in which they are first mentioned in the text. Each reference should be cited as [1], [1, 4, 7], or [1-3]; Kim [3], Kim and Lee [5] and, Park et al. [6].</w:t>
      </w:r>
    </w:p>
    <w:p w:rsidR="005E54F0" w:rsidRPr="00575ADE" w:rsidRDefault="005E54F0" w:rsidP="001A0E4F">
      <w:pPr>
        <w:wordWrap/>
        <w:adjustRightInd w:val="0"/>
        <w:spacing w:line="300" w:lineRule="auto"/>
        <w:rPr>
          <w:szCs w:val="20"/>
        </w:rPr>
      </w:pPr>
      <w:r w:rsidRPr="00575ADE">
        <w:rPr>
          <w:rFonts w:hint="eastAsia"/>
          <w:szCs w:val="20"/>
        </w:rPr>
        <w:t xml:space="preserve"> </w:t>
      </w:r>
      <w:r w:rsidRPr="00575ADE">
        <w:rPr>
          <w:szCs w:val="20"/>
        </w:rPr>
        <w:t>The list of references should only include works that have been published or accepted for publication. Personal communications and unpublished works should only be mentioned in the text.</w:t>
      </w:r>
    </w:p>
    <w:p w:rsidR="005E54F0" w:rsidRPr="00575ADE" w:rsidRDefault="005E54F0" w:rsidP="00BB1FA0">
      <w:pPr>
        <w:pStyle w:val="2"/>
        <w:rPr>
          <w:rFonts w:eastAsia="MyriadPro-Bold"/>
          <w:snapToGrid w:val="0"/>
        </w:rPr>
      </w:pPr>
      <w:r w:rsidRPr="00575ADE">
        <w:rPr>
          <w:rFonts w:eastAsia="MyriadPro-Bold" w:hint="eastAsia"/>
          <w:snapToGrid w:val="0"/>
        </w:rPr>
        <w:t>C.</w:t>
      </w:r>
      <w:r w:rsidRPr="00575ADE">
        <w:rPr>
          <w:rFonts w:eastAsia="MyriadPro-Bold"/>
          <w:snapToGrid w:val="0"/>
        </w:rPr>
        <w:t xml:space="preserve"> </w:t>
      </w:r>
      <w:r w:rsidRPr="00575ADE">
        <w:rPr>
          <w:rFonts w:eastAsia="MyriadPro-Bold" w:hint="eastAsia"/>
          <w:snapToGrid w:val="0"/>
        </w:rPr>
        <w:t xml:space="preserve">Table </w:t>
      </w:r>
    </w:p>
    <w:p w:rsidR="005E54F0" w:rsidRDefault="005E54F0" w:rsidP="001A0E4F">
      <w:pPr>
        <w:wordWrap/>
        <w:adjustRightInd w:val="0"/>
        <w:spacing w:line="300" w:lineRule="auto"/>
        <w:ind w:firstLineChars="100" w:firstLine="200"/>
        <w:rPr>
          <w:szCs w:val="20"/>
        </w:rPr>
      </w:pPr>
      <w:r w:rsidRPr="00575ADE">
        <w:rPr>
          <w:szCs w:val="20"/>
        </w:rPr>
        <w:t>Each table should be numbered with Roman numerals in the order of their appearance in the text</w:t>
      </w:r>
      <w:r w:rsidR="00024461">
        <w:rPr>
          <w:rFonts w:hint="eastAsia"/>
          <w:szCs w:val="20"/>
        </w:rPr>
        <w:t xml:space="preserve"> (Table 1)</w:t>
      </w:r>
      <w:r w:rsidRPr="00575ADE">
        <w:rPr>
          <w:szCs w:val="20"/>
        </w:rPr>
        <w:t xml:space="preserve">. Tables should have a concise and informative title with the table content between horizontal lines. Vertical lines are not used. The structure should be clear, with simple column headings giving all units. A table should not exceed one page when printed. Use lower case letters in </w:t>
      </w:r>
      <w:r w:rsidRPr="00575ADE">
        <w:rPr>
          <w:szCs w:val="20"/>
        </w:rPr>
        <w:lastRenderedPageBreak/>
        <w:t xml:space="preserve">superscripts </w:t>
      </w:r>
      <w:r w:rsidRPr="005F4955">
        <w:rPr>
          <w:szCs w:val="20"/>
          <w:vertAlign w:val="superscript"/>
        </w:rPr>
        <w:t>a, b, c</w:t>
      </w:r>
      <w:r w:rsidRPr="00575ADE">
        <w:rPr>
          <w:szCs w:val="20"/>
        </w:rPr>
        <w:t xml:space="preserve"> and so on for special remarks. Unaltered computer output and notation are generally unacceptable. </w:t>
      </w:r>
    </w:p>
    <w:p w:rsidR="00024461" w:rsidRDefault="00024461" w:rsidP="001A0E4F">
      <w:pPr>
        <w:wordWrap/>
        <w:adjustRightInd w:val="0"/>
        <w:spacing w:line="300" w:lineRule="auto"/>
        <w:ind w:firstLineChars="100" w:firstLine="200"/>
        <w:rPr>
          <w:szCs w:val="20"/>
        </w:rPr>
      </w:pPr>
    </w:p>
    <w:p w:rsidR="00024461" w:rsidRDefault="00024461" w:rsidP="00024461">
      <w:pPr>
        <w:wordWrap/>
        <w:adjustRightInd w:val="0"/>
        <w:spacing w:line="300" w:lineRule="auto"/>
        <w:rPr>
          <w:kern w:val="0"/>
          <w:sz w:val="22"/>
          <w:szCs w:val="20"/>
        </w:rPr>
      </w:pPr>
      <w:r w:rsidRPr="00024461">
        <w:rPr>
          <w:b/>
          <w:kern w:val="0"/>
          <w:sz w:val="22"/>
          <w:szCs w:val="20"/>
        </w:rPr>
        <w:t>Table 1</w:t>
      </w:r>
      <w:r w:rsidRPr="00024461">
        <w:rPr>
          <w:kern w:val="0"/>
          <w:sz w:val="22"/>
          <w:szCs w:val="20"/>
        </w:rPr>
        <w:t>.</w:t>
      </w:r>
      <w:r>
        <w:rPr>
          <w:rFonts w:hint="eastAsia"/>
          <w:kern w:val="0"/>
          <w:sz w:val="22"/>
          <w:szCs w:val="20"/>
        </w:rPr>
        <w:t xml:space="preserve"> Sample table</w:t>
      </w:r>
    </w:p>
    <w:tbl>
      <w:tblPr>
        <w:tblStyle w:val="a8"/>
        <w:tblW w:w="0" w:type="auto"/>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93"/>
        <w:gridCol w:w="875"/>
        <w:gridCol w:w="850"/>
        <w:gridCol w:w="57"/>
        <w:gridCol w:w="850"/>
        <w:gridCol w:w="864"/>
      </w:tblGrid>
      <w:tr w:rsidR="008031FD" w:rsidTr="00B342AF">
        <w:trPr>
          <w:cantSplit/>
        </w:trPr>
        <w:tc>
          <w:tcPr>
            <w:tcW w:w="793" w:type="dxa"/>
            <w:vMerge w:val="restart"/>
          </w:tcPr>
          <w:p w:rsidR="008031FD" w:rsidRPr="008031FD" w:rsidRDefault="008031FD" w:rsidP="00024461">
            <w:pPr>
              <w:wordWrap/>
              <w:adjustRightInd w:val="0"/>
              <w:spacing w:line="300" w:lineRule="auto"/>
              <w:rPr>
                <w:sz w:val="18"/>
                <w:szCs w:val="20"/>
              </w:rPr>
            </w:pPr>
          </w:p>
        </w:tc>
        <w:tc>
          <w:tcPr>
            <w:tcW w:w="1725" w:type="dxa"/>
            <w:gridSpan w:val="2"/>
            <w:tcBorders>
              <w:bottom w:val="single" w:sz="4" w:space="0" w:color="auto"/>
            </w:tcBorders>
          </w:tcPr>
          <w:p w:rsidR="008031FD" w:rsidRPr="008031FD" w:rsidRDefault="008031FD" w:rsidP="008031FD">
            <w:pPr>
              <w:wordWrap/>
              <w:adjustRightInd w:val="0"/>
              <w:spacing w:line="300" w:lineRule="auto"/>
              <w:jc w:val="center"/>
              <w:rPr>
                <w:sz w:val="18"/>
                <w:szCs w:val="20"/>
              </w:rPr>
            </w:pPr>
            <w:r w:rsidRPr="008031FD">
              <w:rPr>
                <w:rFonts w:hint="eastAsia"/>
                <w:sz w:val="18"/>
                <w:szCs w:val="20"/>
              </w:rPr>
              <w:t>Heading 1</w:t>
            </w:r>
          </w:p>
        </w:tc>
        <w:tc>
          <w:tcPr>
            <w:tcW w:w="57" w:type="dxa"/>
          </w:tcPr>
          <w:p w:rsidR="008031FD" w:rsidRPr="00B342AF" w:rsidRDefault="008031FD" w:rsidP="008031FD">
            <w:pPr>
              <w:wordWrap/>
              <w:adjustRightInd w:val="0"/>
              <w:snapToGrid w:val="0"/>
              <w:spacing w:line="720" w:lineRule="auto"/>
              <w:jc w:val="center"/>
              <w:rPr>
                <w:sz w:val="2"/>
                <w:szCs w:val="6"/>
              </w:rPr>
            </w:pPr>
          </w:p>
        </w:tc>
        <w:tc>
          <w:tcPr>
            <w:tcW w:w="1714" w:type="dxa"/>
            <w:gridSpan w:val="2"/>
            <w:tcBorders>
              <w:bottom w:val="single" w:sz="4" w:space="0" w:color="auto"/>
            </w:tcBorders>
          </w:tcPr>
          <w:p w:rsidR="008031FD" w:rsidRPr="008031FD" w:rsidRDefault="008031FD" w:rsidP="008031FD">
            <w:pPr>
              <w:wordWrap/>
              <w:adjustRightInd w:val="0"/>
              <w:spacing w:line="300" w:lineRule="auto"/>
              <w:jc w:val="center"/>
              <w:rPr>
                <w:sz w:val="18"/>
                <w:szCs w:val="20"/>
              </w:rPr>
            </w:pPr>
            <w:r w:rsidRPr="008031FD">
              <w:rPr>
                <w:rFonts w:hint="eastAsia"/>
                <w:sz w:val="18"/>
                <w:szCs w:val="20"/>
              </w:rPr>
              <w:t>Heading 2</w:t>
            </w:r>
          </w:p>
        </w:tc>
      </w:tr>
      <w:tr w:rsidR="008031FD" w:rsidTr="00B342AF">
        <w:trPr>
          <w:cantSplit/>
        </w:trPr>
        <w:tc>
          <w:tcPr>
            <w:tcW w:w="793" w:type="dxa"/>
            <w:vMerge/>
            <w:tcBorders>
              <w:bottom w:val="single" w:sz="4" w:space="0" w:color="auto"/>
            </w:tcBorders>
          </w:tcPr>
          <w:p w:rsidR="008031FD" w:rsidRPr="008031FD" w:rsidRDefault="008031FD" w:rsidP="00024461">
            <w:pPr>
              <w:wordWrap/>
              <w:adjustRightInd w:val="0"/>
              <w:spacing w:line="300" w:lineRule="auto"/>
              <w:rPr>
                <w:sz w:val="18"/>
                <w:szCs w:val="20"/>
              </w:rPr>
            </w:pPr>
          </w:p>
        </w:tc>
        <w:tc>
          <w:tcPr>
            <w:tcW w:w="875" w:type="dxa"/>
            <w:tcBorders>
              <w:top w:val="single" w:sz="4" w:space="0" w:color="auto"/>
              <w:bottom w:val="single" w:sz="4" w:space="0" w:color="auto"/>
            </w:tcBorders>
          </w:tcPr>
          <w:p w:rsidR="008031FD" w:rsidRPr="008031FD" w:rsidRDefault="008031FD" w:rsidP="005F4955">
            <w:pPr>
              <w:wordWrap/>
              <w:adjustRightInd w:val="0"/>
              <w:spacing w:line="300" w:lineRule="auto"/>
              <w:jc w:val="center"/>
              <w:rPr>
                <w:sz w:val="18"/>
                <w:szCs w:val="20"/>
              </w:rPr>
            </w:pPr>
            <w:r w:rsidRPr="008031FD">
              <w:rPr>
                <w:rFonts w:hint="eastAsia"/>
                <w:sz w:val="18"/>
                <w:szCs w:val="20"/>
              </w:rPr>
              <w:t>Sub-11</w:t>
            </w:r>
            <w:r w:rsidRPr="008031FD">
              <w:rPr>
                <w:rFonts w:hint="eastAsia"/>
                <w:sz w:val="18"/>
                <w:szCs w:val="20"/>
                <w:vertAlign w:val="superscript"/>
              </w:rPr>
              <w:t>a</w:t>
            </w:r>
          </w:p>
        </w:tc>
        <w:tc>
          <w:tcPr>
            <w:tcW w:w="850" w:type="dxa"/>
            <w:tcBorders>
              <w:top w:val="single" w:sz="4" w:space="0" w:color="auto"/>
              <w:bottom w:val="single" w:sz="4" w:space="0" w:color="auto"/>
            </w:tcBorders>
          </w:tcPr>
          <w:p w:rsidR="008031FD" w:rsidRPr="008031FD" w:rsidRDefault="008031FD" w:rsidP="005F4955">
            <w:pPr>
              <w:wordWrap/>
              <w:adjustRightInd w:val="0"/>
              <w:spacing w:line="300" w:lineRule="auto"/>
              <w:jc w:val="center"/>
              <w:rPr>
                <w:sz w:val="18"/>
                <w:szCs w:val="20"/>
              </w:rPr>
            </w:pPr>
            <w:r w:rsidRPr="008031FD">
              <w:rPr>
                <w:rFonts w:hint="eastAsia"/>
                <w:sz w:val="18"/>
                <w:szCs w:val="20"/>
              </w:rPr>
              <w:t>Sub-12</w:t>
            </w:r>
            <w:r w:rsidRPr="008031FD">
              <w:rPr>
                <w:rFonts w:hint="eastAsia"/>
                <w:sz w:val="18"/>
                <w:szCs w:val="20"/>
                <w:vertAlign w:val="superscript"/>
              </w:rPr>
              <w:t>b</w:t>
            </w:r>
          </w:p>
        </w:tc>
        <w:tc>
          <w:tcPr>
            <w:tcW w:w="57" w:type="dxa"/>
            <w:tcBorders>
              <w:bottom w:val="single" w:sz="4" w:space="0" w:color="auto"/>
            </w:tcBorders>
          </w:tcPr>
          <w:p w:rsidR="008031FD" w:rsidRPr="00B342AF" w:rsidRDefault="008031FD" w:rsidP="008031FD">
            <w:pPr>
              <w:wordWrap/>
              <w:adjustRightInd w:val="0"/>
              <w:snapToGrid w:val="0"/>
              <w:spacing w:line="720" w:lineRule="auto"/>
              <w:jc w:val="center"/>
              <w:rPr>
                <w:sz w:val="2"/>
                <w:szCs w:val="6"/>
              </w:rPr>
            </w:pPr>
          </w:p>
        </w:tc>
        <w:tc>
          <w:tcPr>
            <w:tcW w:w="850" w:type="dxa"/>
            <w:tcBorders>
              <w:top w:val="single" w:sz="4" w:space="0" w:color="auto"/>
              <w:bottom w:val="single" w:sz="4" w:space="0" w:color="auto"/>
            </w:tcBorders>
          </w:tcPr>
          <w:p w:rsidR="008031FD" w:rsidRPr="008031FD" w:rsidRDefault="008031FD" w:rsidP="008031FD">
            <w:pPr>
              <w:wordWrap/>
              <w:adjustRightInd w:val="0"/>
              <w:spacing w:line="300" w:lineRule="auto"/>
              <w:jc w:val="center"/>
              <w:rPr>
                <w:sz w:val="18"/>
                <w:szCs w:val="20"/>
              </w:rPr>
            </w:pPr>
            <w:r w:rsidRPr="008031FD">
              <w:rPr>
                <w:rFonts w:hint="eastAsia"/>
                <w:sz w:val="18"/>
                <w:szCs w:val="20"/>
              </w:rPr>
              <w:t>Sub-21</w:t>
            </w:r>
          </w:p>
        </w:tc>
        <w:tc>
          <w:tcPr>
            <w:tcW w:w="864" w:type="dxa"/>
            <w:tcBorders>
              <w:top w:val="single" w:sz="4" w:space="0" w:color="auto"/>
              <w:bottom w:val="single" w:sz="4" w:space="0" w:color="auto"/>
            </w:tcBorders>
          </w:tcPr>
          <w:p w:rsidR="008031FD" w:rsidRPr="008031FD" w:rsidRDefault="008031FD" w:rsidP="008031FD">
            <w:pPr>
              <w:wordWrap/>
              <w:adjustRightInd w:val="0"/>
              <w:spacing w:line="300" w:lineRule="auto"/>
              <w:jc w:val="center"/>
              <w:rPr>
                <w:sz w:val="18"/>
                <w:szCs w:val="20"/>
              </w:rPr>
            </w:pPr>
            <w:r w:rsidRPr="008031FD">
              <w:rPr>
                <w:rFonts w:hint="eastAsia"/>
                <w:sz w:val="18"/>
                <w:szCs w:val="20"/>
              </w:rPr>
              <w:t>Sub-22</w:t>
            </w:r>
          </w:p>
        </w:tc>
      </w:tr>
      <w:tr w:rsidR="008031FD" w:rsidTr="00B342AF">
        <w:trPr>
          <w:cantSplit/>
        </w:trPr>
        <w:tc>
          <w:tcPr>
            <w:tcW w:w="793" w:type="dxa"/>
            <w:tcBorders>
              <w:top w:val="single" w:sz="4" w:space="0" w:color="auto"/>
              <w:bottom w:val="nil"/>
            </w:tcBorders>
          </w:tcPr>
          <w:p w:rsidR="008031FD" w:rsidRPr="008031FD" w:rsidRDefault="00D45B80" w:rsidP="00024461">
            <w:pPr>
              <w:wordWrap/>
              <w:adjustRightInd w:val="0"/>
              <w:spacing w:line="300" w:lineRule="auto"/>
              <w:rPr>
                <w:sz w:val="18"/>
                <w:szCs w:val="20"/>
              </w:rPr>
            </w:pPr>
            <w:r>
              <w:rPr>
                <w:rFonts w:hint="eastAsia"/>
                <w:sz w:val="18"/>
                <w:szCs w:val="20"/>
              </w:rPr>
              <w:t>NCC</w:t>
            </w:r>
          </w:p>
        </w:tc>
        <w:tc>
          <w:tcPr>
            <w:tcW w:w="875" w:type="dxa"/>
            <w:tcBorders>
              <w:top w:val="single" w:sz="4" w:space="0" w:color="auto"/>
              <w:bottom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0.98</w:t>
            </w:r>
          </w:p>
        </w:tc>
        <w:tc>
          <w:tcPr>
            <w:tcW w:w="850" w:type="dxa"/>
            <w:tcBorders>
              <w:top w:val="single" w:sz="4" w:space="0" w:color="auto"/>
              <w:bottom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1.23</w:t>
            </w:r>
          </w:p>
        </w:tc>
        <w:tc>
          <w:tcPr>
            <w:tcW w:w="57" w:type="dxa"/>
            <w:tcBorders>
              <w:top w:val="single" w:sz="4" w:space="0" w:color="auto"/>
              <w:bottom w:val="nil"/>
            </w:tcBorders>
          </w:tcPr>
          <w:p w:rsidR="008031FD" w:rsidRPr="00B342AF" w:rsidRDefault="008031FD" w:rsidP="00B342AF">
            <w:pPr>
              <w:wordWrap/>
              <w:adjustRightInd w:val="0"/>
              <w:snapToGrid w:val="0"/>
              <w:spacing w:line="720" w:lineRule="auto"/>
              <w:jc w:val="center"/>
              <w:rPr>
                <w:sz w:val="2"/>
                <w:szCs w:val="6"/>
              </w:rPr>
            </w:pPr>
          </w:p>
        </w:tc>
        <w:tc>
          <w:tcPr>
            <w:tcW w:w="850" w:type="dxa"/>
            <w:tcBorders>
              <w:top w:val="single" w:sz="4" w:space="0" w:color="auto"/>
              <w:bottom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0.97</w:t>
            </w:r>
          </w:p>
        </w:tc>
        <w:tc>
          <w:tcPr>
            <w:tcW w:w="864" w:type="dxa"/>
            <w:tcBorders>
              <w:top w:val="single" w:sz="4" w:space="0" w:color="auto"/>
              <w:bottom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4.35</w:t>
            </w:r>
          </w:p>
        </w:tc>
      </w:tr>
      <w:tr w:rsidR="008031FD" w:rsidTr="00B342AF">
        <w:trPr>
          <w:cantSplit/>
        </w:trPr>
        <w:tc>
          <w:tcPr>
            <w:tcW w:w="793" w:type="dxa"/>
            <w:tcBorders>
              <w:top w:val="nil"/>
            </w:tcBorders>
          </w:tcPr>
          <w:p w:rsidR="008031FD" w:rsidRPr="008031FD" w:rsidRDefault="00A841D0" w:rsidP="008031FD">
            <w:pPr>
              <w:wordWrap/>
              <w:adjustRightInd w:val="0"/>
              <w:spacing w:line="300" w:lineRule="auto"/>
              <w:rPr>
                <w:sz w:val="18"/>
                <w:szCs w:val="20"/>
              </w:rPr>
            </w:pPr>
            <w:r>
              <w:rPr>
                <w:rFonts w:hint="eastAsia"/>
                <w:sz w:val="18"/>
                <w:szCs w:val="20"/>
              </w:rPr>
              <w:t>SSD</w:t>
            </w:r>
          </w:p>
        </w:tc>
        <w:tc>
          <w:tcPr>
            <w:tcW w:w="875" w:type="dxa"/>
            <w:tcBorders>
              <w:top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0.27</w:t>
            </w:r>
          </w:p>
        </w:tc>
        <w:tc>
          <w:tcPr>
            <w:tcW w:w="850" w:type="dxa"/>
            <w:tcBorders>
              <w:top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3.24</w:t>
            </w:r>
          </w:p>
        </w:tc>
        <w:tc>
          <w:tcPr>
            <w:tcW w:w="57" w:type="dxa"/>
            <w:tcBorders>
              <w:top w:val="nil"/>
            </w:tcBorders>
          </w:tcPr>
          <w:p w:rsidR="008031FD" w:rsidRPr="00B342AF" w:rsidRDefault="008031FD" w:rsidP="00B342AF">
            <w:pPr>
              <w:wordWrap/>
              <w:adjustRightInd w:val="0"/>
              <w:snapToGrid w:val="0"/>
              <w:spacing w:line="720" w:lineRule="auto"/>
              <w:jc w:val="center"/>
              <w:rPr>
                <w:sz w:val="2"/>
                <w:szCs w:val="6"/>
              </w:rPr>
            </w:pPr>
          </w:p>
        </w:tc>
        <w:tc>
          <w:tcPr>
            <w:tcW w:w="850" w:type="dxa"/>
            <w:tcBorders>
              <w:top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0.45</w:t>
            </w:r>
          </w:p>
        </w:tc>
        <w:tc>
          <w:tcPr>
            <w:tcW w:w="864" w:type="dxa"/>
            <w:tcBorders>
              <w:top w:val="nil"/>
            </w:tcBorders>
          </w:tcPr>
          <w:p w:rsidR="008031FD" w:rsidRPr="008031FD" w:rsidRDefault="00B342AF" w:rsidP="00B342AF">
            <w:pPr>
              <w:wordWrap/>
              <w:adjustRightInd w:val="0"/>
              <w:spacing w:line="300" w:lineRule="auto"/>
              <w:jc w:val="center"/>
              <w:rPr>
                <w:sz w:val="18"/>
                <w:szCs w:val="20"/>
              </w:rPr>
            </w:pPr>
            <w:r>
              <w:rPr>
                <w:rFonts w:hint="eastAsia"/>
                <w:sz w:val="18"/>
                <w:szCs w:val="20"/>
              </w:rPr>
              <w:t>2.56</w:t>
            </w:r>
          </w:p>
        </w:tc>
      </w:tr>
      <w:tr w:rsidR="008031FD" w:rsidTr="00B342AF">
        <w:trPr>
          <w:cantSplit/>
        </w:trPr>
        <w:tc>
          <w:tcPr>
            <w:tcW w:w="793" w:type="dxa"/>
          </w:tcPr>
          <w:p w:rsidR="008031FD" w:rsidRPr="008031FD" w:rsidRDefault="00A841D0" w:rsidP="008031FD">
            <w:pPr>
              <w:wordWrap/>
              <w:adjustRightInd w:val="0"/>
              <w:spacing w:line="300" w:lineRule="auto"/>
              <w:rPr>
                <w:sz w:val="18"/>
                <w:szCs w:val="20"/>
              </w:rPr>
            </w:pPr>
            <w:r>
              <w:rPr>
                <w:rFonts w:hint="eastAsia"/>
                <w:sz w:val="18"/>
                <w:szCs w:val="20"/>
              </w:rPr>
              <w:t>NMI</w:t>
            </w:r>
          </w:p>
        </w:tc>
        <w:tc>
          <w:tcPr>
            <w:tcW w:w="875" w:type="dxa"/>
          </w:tcPr>
          <w:p w:rsidR="008031FD" w:rsidRPr="008031FD" w:rsidRDefault="00B342AF" w:rsidP="00B342AF">
            <w:pPr>
              <w:wordWrap/>
              <w:adjustRightInd w:val="0"/>
              <w:spacing w:line="300" w:lineRule="auto"/>
              <w:jc w:val="center"/>
              <w:rPr>
                <w:sz w:val="18"/>
                <w:szCs w:val="20"/>
              </w:rPr>
            </w:pPr>
            <w:r>
              <w:rPr>
                <w:rFonts w:hint="eastAsia"/>
                <w:sz w:val="18"/>
                <w:szCs w:val="20"/>
              </w:rPr>
              <w:t>5.00</w:t>
            </w:r>
          </w:p>
        </w:tc>
        <w:tc>
          <w:tcPr>
            <w:tcW w:w="850" w:type="dxa"/>
          </w:tcPr>
          <w:p w:rsidR="008031FD" w:rsidRPr="008031FD" w:rsidRDefault="00B342AF" w:rsidP="00B342AF">
            <w:pPr>
              <w:wordWrap/>
              <w:adjustRightInd w:val="0"/>
              <w:spacing w:line="300" w:lineRule="auto"/>
              <w:jc w:val="center"/>
              <w:rPr>
                <w:sz w:val="18"/>
                <w:szCs w:val="20"/>
              </w:rPr>
            </w:pPr>
            <w:r>
              <w:rPr>
                <w:rFonts w:hint="eastAsia"/>
                <w:sz w:val="18"/>
                <w:szCs w:val="20"/>
              </w:rPr>
              <w:t>2.56</w:t>
            </w:r>
          </w:p>
        </w:tc>
        <w:tc>
          <w:tcPr>
            <w:tcW w:w="57" w:type="dxa"/>
          </w:tcPr>
          <w:p w:rsidR="008031FD" w:rsidRPr="00B342AF" w:rsidRDefault="008031FD" w:rsidP="00B342AF">
            <w:pPr>
              <w:wordWrap/>
              <w:adjustRightInd w:val="0"/>
              <w:snapToGrid w:val="0"/>
              <w:spacing w:line="720" w:lineRule="auto"/>
              <w:jc w:val="center"/>
              <w:rPr>
                <w:sz w:val="2"/>
                <w:szCs w:val="6"/>
              </w:rPr>
            </w:pPr>
          </w:p>
        </w:tc>
        <w:tc>
          <w:tcPr>
            <w:tcW w:w="850" w:type="dxa"/>
          </w:tcPr>
          <w:p w:rsidR="008031FD" w:rsidRPr="008031FD" w:rsidRDefault="00B342AF" w:rsidP="00B342AF">
            <w:pPr>
              <w:wordWrap/>
              <w:adjustRightInd w:val="0"/>
              <w:spacing w:line="300" w:lineRule="auto"/>
              <w:jc w:val="center"/>
              <w:rPr>
                <w:sz w:val="18"/>
                <w:szCs w:val="20"/>
              </w:rPr>
            </w:pPr>
            <w:r>
              <w:rPr>
                <w:rFonts w:hint="eastAsia"/>
                <w:sz w:val="18"/>
                <w:szCs w:val="20"/>
              </w:rPr>
              <w:t>3.01</w:t>
            </w:r>
          </w:p>
        </w:tc>
        <w:tc>
          <w:tcPr>
            <w:tcW w:w="864" w:type="dxa"/>
          </w:tcPr>
          <w:p w:rsidR="008031FD" w:rsidRPr="008031FD" w:rsidRDefault="00B342AF" w:rsidP="00B342AF">
            <w:pPr>
              <w:wordWrap/>
              <w:adjustRightInd w:val="0"/>
              <w:spacing w:line="300" w:lineRule="auto"/>
              <w:jc w:val="center"/>
              <w:rPr>
                <w:sz w:val="18"/>
                <w:szCs w:val="20"/>
              </w:rPr>
            </w:pPr>
            <w:r>
              <w:rPr>
                <w:rFonts w:hint="eastAsia"/>
                <w:sz w:val="18"/>
                <w:szCs w:val="20"/>
              </w:rPr>
              <w:t>3.56</w:t>
            </w:r>
          </w:p>
        </w:tc>
      </w:tr>
    </w:tbl>
    <w:p w:rsidR="008031FD" w:rsidRDefault="00A841D0" w:rsidP="008031FD">
      <w:pPr>
        <w:wordWrap/>
        <w:adjustRightInd w:val="0"/>
        <w:spacing w:line="300" w:lineRule="auto"/>
        <w:rPr>
          <w:sz w:val="18"/>
          <w:szCs w:val="20"/>
        </w:rPr>
      </w:pPr>
      <w:r>
        <w:rPr>
          <w:rFonts w:hint="eastAsia"/>
          <w:sz w:val="18"/>
          <w:szCs w:val="20"/>
        </w:rPr>
        <w:t>NCC</w:t>
      </w:r>
      <w:r w:rsidR="008031FD">
        <w:rPr>
          <w:rFonts w:hint="eastAsia"/>
          <w:sz w:val="18"/>
          <w:szCs w:val="20"/>
        </w:rPr>
        <w:t xml:space="preserve">: </w:t>
      </w:r>
      <w:r>
        <w:rPr>
          <w:rFonts w:hint="eastAsia"/>
          <w:sz w:val="18"/>
          <w:szCs w:val="20"/>
        </w:rPr>
        <w:t>normalized cross correlation, SSD: sum of squared differences, NMI: normalized mutual information.</w:t>
      </w:r>
      <w:r w:rsidR="008031FD">
        <w:rPr>
          <w:rFonts w:hint="eastAsia"/>
          <w:sz w:val="18"/>
          <w:szCs w:val="20"/>
        </w:rPr>
        <w:t xml:space="preserve"> </w:t>
      </w:r>
    </w:p>
    <w:p w:rsidR="008031FD" w:rsidRPr="008031FD" w:rsidRDefault="008031FD" w:rsidP="008031FD">
      <w:pPr>
        <w:wordWrap/>
        <w:adjustRightInd w:val="0"/>
        <w:spacing w:line="300" w:lineRule="auto"/>
        <w:rPr>
          <w:sz w:val="18"/>
          <w:szCs w:val="20"/>
        </w:rPr>
      </w:pPr>
      <w:r w:rsidRPr="005F4955">
        <w:rPr>
          <w:rFonts w:hint="eastAsia"/>
          <w:sz w:val="18"/>
          <w:szCs w:val="20"/>
          <w:vertAlign w:val="superscript"/>
        </w:rPr>
        <w:t>a</w:t>
      </w:r>
      <w:r>
        <w:rPr>
          <w:rFonts w:hint="eastAsia"/>
          <w:sz w:val="18"/>
          <w:szCs w:val="20"/>
          <w:vertAlign w:val="superscript"/>
        </w:rPr>
        <w:t xml:space="preserve"> </w:t>
      </w:r>
      <w:r>
        <w:rPr>
          <w:rFonts w:hint="eastAsia"/>
          <w:sz w:val="18"/>
          <w:szCs w:val="20"/>
        </w:rPr>
        <w:t>Sub-11 means</w:t>
      </w:r>
      <w:r>
        <w:rPr>
          <w:sz w:val="18"/>
          <w:szCs w:val="20"/>
        </w:rPr>
        <w:t>…</w:t>
      </w:r>
      <w:r>
        <w:rPr>
          <w:rFonts w:hint="eastAsia"/>
          <w:sz w:val="18"/>
          <w:szCs w:val="20"/>
        </w:rPr>
        <w:t xml:space="preserve">.. </w:t>
      </w:r>
      <w:r w:rsidRPr="005F4955">
        <w:rPr>
          <w:rFonts w:hint="eastAsia"/>
          <w:sz w:val="18"/>
          <w:szCs w:val="20"/>
          <w:vertAlign w:val="superscript"/>
        </w:rPr>
        <w:t xml:space="preserve">b </w:t>
      </w:r>
      <w:r>
        <w:rPr>
          <w:rFonts w:hint="eastAsia"/>
          <w:sz w:val="18"/>
          <w:szCs w:val="20"/>
        </w:rPr>
        <w:t>Sub-12 means</w:t>
      </w:r>
      <w:r>
        <w:rPr>
          <w:sz w:val="18"/>
          <w:szCs w:val="20"/>
        </w:rPr>
        <w:t>……</w:t>
      </w:r>
    </w:p>
    <w:p w:rsidR="005E54F0" w:rsidRPr="00575ADE" w:rsidRDefault="005E54F0" w:rsidP="00BC3C8B">
      <w:pPr>
        <w:pStyle w:val="2"/>
        <w:rPr>
          <w:rFonts w:eastAsia="MyriadPro-Bold"/>
          <w:snapToGrid w:val="0"/>
        </w:rPr>
      </w:pPr>
      <w:r w:rsidRPr="00575ADE">
        <w:rPr>
          <w:rFonts w:eastAsia="MyriadPro-Bold" w:hint="eastAsia"/>
          <w:snapToGrid w:val="0"/>
        </w:rPr>
        <w:t>D.</w:t>
      </w:r>
      <w:r w:rsidRPr="00575ADE">
        <w:rPr>
          <w:rFonts w:eastAsia="MyriadPro-Bold"/>
          <w:snapToGrid w:val="0"/>
        </w:rPr>
        <w:t xml:space="preserve"> </w:t>
      </w:r>
      <w:r w:rsidRPr="00575ADE">
        <w:rPr>
          <w:rFonts w:eastAsia="MyriadPro-Bold" w:hint="eastAsia"/>
          <w:snapToGrid w:val="0"/>
        </w:rPr>
        <w:t xml:space="preserve">Figure </w:t>
      </w:r>
    </w:p>
    <w:p w:rsidR="005E54F0" w:rsidRDefault="005E54F0" w:rsidP="001A0E4F">
      <w:pPr>
        <w:wordWrap/>
        <w:adjustRightInd w:val="0"/>
        <w:spacing w:line="300" w:lineRule="auto"/>
        <w:ind w:firstLineChars="100" w:firstLine="200"/>
        <w:rPr>
          <w:szCs w:val="20"/>
        </w:rPr>
      </w:pPr>
      <w:r w:rsidRPr="00575ADE">
        <w:rPr>
          <w:szCs w:val="20"/>
        </w:rPr>
        <w:t>Figures are numbered consecutively in the sequence mentioned in the text and must have a caption written in one paragraph style</w:t>
      </w:r>
      <w:r w:rsidR="00BC3C8B">
        <w:rPr>
          <w:rFonts w:hint="eastAsia"/>
          <w:szCs w:val="20"/>
        </w:rPr>
        <w:t xml:space="preserve"> (Fig. 1). </w:t>
      </w:r>
      <w:r w:rsidRPr="00575ADE">
        <w:rPr>
          <w:szCs w:val="20"/>
        </w:rPr>
        <w:t>The caption should contain an explanation of all abbreviations and symbols used, and indicate the size value of lines or bars unless shown directly on the figure. The figure number should be placed at the lower-left corner of each figure, and the numbering order must be from left to right, then from upper to lower. Citations of figures in the text or parentheses are abbreviated, e.g., Fig. 1, Figs. 1 and 2, Figs. 1-3, (Fig. 1), (Figs. 1 and 2), (Figs. 1-3). When the text refers to both figures and tables, they should be mentioned in parentheses, e.g., (Table 1; Fig. 2) and (Tables 1-3; Figs. 4-6).</w:t>
      </w:r>
    </w:p>
    <w:p w:rsidR="00506655" w:rsidRDefault="00506655" w:rsidP="001A0E4F">
      <w:pPr>
        <w:wordWrap/>
        <w:adjustRightInd w:val="0"/>
        <w:spacing w:line="300" w:lineRule="auto"/>
        <w:ind w:firstLineChars="100" w:firstLine="200"/>
        <w:rPr>
          <w:szCs w:val="20"/>
        </w:rPr>
      </w:pPr>
    </w:p>
    <w:p w:rsidR="00506655" w:rsidRDefault="00506655" w:rsidP="001A0E4F">
      <w:pPr>
        <w:wordWrap/>
        <w:adjustRightInd w:val="0"/>
        <w:spacing w:line="300" w:lineRule="auto"/>
        <w:ind w:firstLineChars="100" w:firstLine="200"/>
        <w:rPr>
          <w:szCs w:val="20"/>
        </w:rPr>
      </w:pPr>
    </w:p>
    <w:p w:rsidR="006D6DFF" w:rsidRDefault="006D6DFF" w:rsidP="001A0E4F">
      <w:pPr>
        <w:wordWrap/>
        <w:adjustRightInd w:val="0"/>
        <w:spacing w:line="300" w:lineRule="auto"/>
        <w:ind w:firstLineChars="100" w:firstLine="200"/>
        <w:rPr>
          <w:rFonts w:eastAsia="MyriadPro-Bold"/>
          <w:b/>
          <w:bCs/>
          <w:i/>
          <w:snapToGrid w:val="0"/>
          <w:kern w:val="0"/>
          <w:szCs w:val="20"/>
        </w:rPr>
      </w:pPr>
      <w:r>
        <w:rPr>
          <w:rFonts w:eastAsia="MyriadPro-Bold"/>
          <w:b/>
          <w:bCs/>
          <w:i/>
          <w:noProof/>
          <w:kern w:val="0"/>
          <w:szCs w:val="20"/>
        </w:rPr>
        <w:drawing>
          <wp:inline distT="0" distB="0" distL="0" distR="0">
            <wp:extent cx="2729230" cy="14668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9230" cy="1466850"/>
                    </a:xfrm>
                    <a:prstGeom prst="rect">
                      <a:avLst/>
                    </a:prstGeom>
                    <a:noFill/>
                    <a:ln w="9525">
                      <a:noFill/>
                      <a:miter lim="800000"/>
                      <a:headEnd/>
                      <a:tailEnd/>
                    </a:ln>
                  </pic:spPr>
                </pic:pic>
              </a:graphicData>
            </a:graphic>
          </wp:inline>
        </w:drawing>
      </w:r>
    </w:p>
    <w:p w:rsidR="006D6DFF" w:rsidRPr="00506655" w:rsidRDefault="006D6DFF" w:rsidP="00E00FDA">
      <w:pPr>
        <w:wordWrap/>
        <w:adjustRightInd w:val="0"/>
        <w:snapToGrid w:val="0"/>
        <w:spacing w:line="300" w:lineRule="auto"/>
        <w:jc w:val="left"/>
        <w:rPr>
          <w:rFonts w:eastAsia="MyriadPro-Bold"/>
          <w:bCs/>
          <w:snapToGrid w:val="0"/>
          <w:kern w:val="0"/>
          <w:sz w:val="18"/>
          <w:szCs w:val="20"/>
        </w:rPr>
      </w:pPr>
      <w:r w:rsidRPr="00506655">
        <w:rPr>
          <w:rFonts w:eastAsia="MyriadPro-Bold" w:hint="eastAsia"/>
          <w:b/>
          <w:bCs/>
          <w:snapToGrid w:val="0"/>
          <w:kern w:val="0"/>
          <w:sz w:val="18"/>
          <w:szCs w:val="20"/>
        </w:rPr>
        <w:t>Fig. 1.</w:t>
      </w:r>
      <w:r w:rsidRPr="00506655">
        <w:rPr>
          <w:rFonts w:eastAsia="MyriadPro-Bold" w:hint="eastAsia"/>
          <w:bCs/>
          <w:snapToGrid w:val="0"/>
          <w:kern w:val="0"/>
          <w:sz w:val="18"/>
          <w:szCs w:val="20"/>
        </w:rPr>
        <w:t xml:space="preserve"> Sample figure (Reprint from Gao et al. [11] with permission from Korean Institute of Information Scientists and Engineers). RFID: </w:t>
      </w:r>
      <w:r w:rsidRPr="00506655">
        <w:rPr>
          <w:rFonts w:eastAsia="MyriadPro-Bold"/>
          <w:bCs/>
          <w:snapToGrid w:val="0"/>
          <w:kern w:val="0"/>
          <w:sz w:val="18"/>
          <w:szCs w:val="20"/>
        </w:rPr>
        <w:t>radio frequency identification</w:t>
      </w:r>
      <w:r w:rsidRPr="00506655">
        <w:rPr>
          <w:rFonts w:eastAsia="MyriadPro-Bold" w:hint="eastAsia"/>
          <w:bCs/>
          <w:snapToGrid w:val="0"/>
          <w:kern w:val="0"/>
          <w:sz w:val="18"/>
          <w:szCs w:val="20"/>
        </w:rPr>
        <w:t>.</w:t>
      </w:r>
    </w:p>
    <w:p w:rsidR="005E54F0" w:rsidRPr="00506655" w:rsidRDefault="005E54F0" w:rsidP="00506655">
      <w:pPr>
        <w:pStyle w:val="1"/>
      </w:pPr>
      <w:r w:rsidRPr="00506655">
        <w:rPr>
          <w:rFonts w:hint="eastAsia"/>
        </w:rPr>
        <w:t xml:space="preserve">III. </w:t>
      </w:r>
      <w:r w:rsidR="00506655" w:rsidRPr="00506655">
        <w:rPr>
          <w:rFonts w:hint="eastAsia"/>
        </w:rPr>
        <w:t xml:space="preserve">EQUATIONS AND ALGORITHMS </w:t>
      </w:r>
    </w:p>
    <w:p w:rsidR="00506655" w:rsidRDefault="00506655" w:rsidP="00506655">
      <w:pPr>
        <w:pStyle w:val="2"/>
        <w:rPr>
          <w:rFonts w:eastAsiaTheme="minorEastAsia"/>
        </w:rPr>
      </w:pPr>
      <w:r w:rsidRPr="00506655">
        <w:rPr>
          <w:rFonts w:eastAsia="MyriadPro-Bold" w:hint="eastAsia"/>
          <w:bCs/>
          <w:szCs w:val="20"/>
        </w:rPr>
        <w:t>A.</w:t>
      </w:r>
      <w:r>
        <w:t xml:space="preserve"> </w:t>
      </w:r>
      <w:r>
        <w:rPr>
          <w:rFonts w:hint="eastAsia"/>
        </w:rPr>
        <w:t>One Equation</w:t>
      </w:r>
    </w:p>
    <w:p w:rsidR="00942F26" w:rsidRPr="00942F26" w:rsidRDefault="00942F26" w:rsidP="00942F26">
      <w:pPr>
        <w:jc w:val="left"/>
        <w:rPr>
          <w:rFonts w:eastAsiaTheme="minorEastAsia"/>
          <w:i/>
        </w:rPr>
      </w:pPr>
      <w:r>
        <w:rPr>
          <w:rFonts w:eastAsiaTheme="minorEastAsia" w:hint="eastAsia"/>
          <w:i/>
        </w:rPr>
        <w:lastRenderedPageBreak/>
        <w:t xml:space="preserve">               </w:t>
      </w:r>
      <m:oMath>
        <m:r>
          <w:rPr>
            <w:rFonts w:ascii="Cambria Math" w:eastAsia="Meiryo UI" w:hAnsi="Cambria Math" w:cs="Meiryo UI"/>
          </w:rPr>
          <m:t>F=-</m:t>
        </m:r>
        <m:f>
          <m:fPr>
            <m:ctrlPr>
              <w:rPr>
                <w:rFonts w:ascii="Cambria Math" w:eastAsia="Meiryo UI" w:hAnsi="Cambria Math" w:cs="Meiryo UI"/>
              </w:rPr>
            </m:ctrlPr>
          </m:fPr>
          <m:num>
            <m:r>
              <w:rPr>
                <w:rFonts w:ascii="Cambria Math" w:eastAsia="Meiryo UI" w:hAnsi="Cambria Math" w:cs="Meiryo UI"/>
              </w:rPr>
              <m:t>GMm</m:t>
            </m:r>
          </m:num>
          <m:den>
            <m:sSup>
              <m:sSupPr>
                <m:ctrlPr>
                  <w:rPr>
                    <w:rFonts w:ascii="Cambria Math" w:eastAsia="Meiryo UI" w:hAnsi="Cambria Math" w:cs="Meiryo UI"/>
                  </w:rPr>
                </m:ctrlPr>
              </m:sSupPr>
              <m:e>
                <m:r>
                  <w:rPr>
                    <w:rFonts w:ascii="Cambria Math" w:eastAsia="Meiryo UI" w:hAnsi="Cambria Math" w:cs="Meiryo UI"/>
                  </w:rPr>
                  <m:t>r</m:t>
                </m:r>
              </m:e>
              <m:sup>
                <m:r>
                  <w:rPr>
                    <w:rFonts w:ascii="Cambria Math" w:eastAsia="Meiryo UI" w:hAnsi="Cambria Math" w:cs="Meiryo UI"/>
                  </w:rPr>
                  <m:t>2</m:t>
                </m:r>
              </m:sup>
            </m:sSup>
          </m:den>
        </m:f>
        <m:r>
          <m:rPr>
            <m:sty m:val="p"/>
          </m:rPr>
          <w:rPr>
            <w:rFonts w:ascii="Cambria Math" w:eastAsia="Meiryo UI" w:hAnsi="Cambria Math" w:cs="Meiryo UI"/>
          </w:rPr>
          <m:t xml:space="preserve">  </m:t>
        </m:r>
      </m:oMath>
      <w:r>
        <w:rPr>
          <w:rFonts w:eastAsiaTheme="minorEastAsia" w:hint="eastAsia"/>
          <w:i/>
        </w:rPr>
        <w:t xml:space="preserve">  </w:t>
      </w:r>
      <w:r>
        <w:rPr>
          <w:rFonts w:eastAsiaTheme="minorEastAsia" w:hint="eastAsia"/>
        </w:rPr>
        <w:t xml:space="preserve">              </w:t>
      </w:r>
      <w:r w:rsidRPr="00942F26">
        <w:rPr>
          <w:rFonts w:eastAsiaTheme="minorEastAsia" w:hint="eastAsia"/>
        </w:rPr>
        <w:t>(1)</w:t>
      </w:r>
    </w:p>
    <w:p w:rsidR="00942F26" w:rsidRDefault="00942F26" w:rsidP="00942F26">
      <w:pPr>
        <w:wordWrap/>
        <w:adjustRightInd w:val="0"/>
        <w:spacing w:line="300" w:lineRule="auto"/>
        <w:rPr>
          <w:rFonts w:eastAsia="CMR10"/>
          <w:kern w:val="0"/>
          <w:szCs w:val="20"/>
        </w:rPr>
      </w:pPr>
      <w:r w:rsidRPr="00942F26">
        <w:rPr>
          <w:rFonts w:eastAsia="CMR10"/>
          <w:kern w:val="0"/>
          <w:szCs w:val="20"/>
        </w:rPr>
        <w:t>Equations can be easily written in equation</w:t>
      </w:r>
      <w:r>
        <w:rPr>
          <w:rFonts w:eastAsia="CMR10" w:hint="eastAsia"/>
          <w:kern w:val="0"/>
          <w:szCs w:val="20"/>
        </w:rPr>
        <w:t xml:space="preserve"> </w:t>
      </w:r>
      <w:r w:rsidRPr="00942F26">
        <w:rPr>
          <w:rFonts w:eastAsia="CMR10"/>
          <w:kern w:val="0"/>
          <w:szCs w:val="20"/>
        </w:rPr>
        <w:t>environment. See Equation 1 for example.</w:t>
      </w:r>
    </w:p>
    <w:p w:rsidR="001150CE" w:rsidRPr="00541443" w:rsidRDefault="00942F26" w:rsidP="001150CE">
      <w:pPr>
        <w:pStyle w:val="2"/>
        <w:rPr>
          <w:rFonts w:eastAsiaTheme="minorEastAsia"/>
        </w:rPr>
      </w:pPr>
      <w:r w:rsidRPr="00541443">
        <w:rPr>
          <w:rFonts w:eastAsia="MyriadPro-Bold"/>
          <w:bCs/>
          <w:szCs w:val="20"/>
        </w:rPr>
        <w:t xml:space="preserve">B. </w:t>
      </w:r>
      <w:r w:rsidR="00684FD2" w:rsidRPr="00541443">
        <w:rPr>
          <w:rFonts w:eastAsia="바탕"/>
          <w:bCs/>
          <w:szCs w:val="20"/>
        </w:rPr>
        <w:t>Series of</w:t>
      </w:r>
      <w:r w:rsidRPr="00541443">
        <w:t xml:space="preserve"> Equation</w:t>
      </w:r>
      <w:r w:rsidR="00684FD2" w:rsidRPr="00541443">
        <w:rPr>
          <w:rFonts w:eastAsiaTheme="minorEastAsia"/>
        </w:rPr>
        <w:t>s</w:t>
      </w:r>
    </w:p>
    <w:p w:rsidR="00684FD2" w:rsidRPr="00541443" w:rsidRDefault="00541443" w:rsidP="00684FD2">
      <w:pPr>
        <w:rPr>
          <w:rFonts w:eastAsiaTheme="minorEastAsia"/>
          <w:i/>
        </w:rPr>
      </w:pPr>
      <w:r w:rsidRPr="00541443">
        <w:rPr>
          <w:rFonts w:eastAsiaTheme="minorEastAsia" w:hint="eastAsia"/>
          <w:i/>
        </w:rPr>
        <w:t xml:space="preserve">             </w:t>
      </w:r>
      <m:oMath>
        <m:r>
          <w:rPr>
            <w:rFonts w:ascii="Cambria Math" w:hAnsi="Cambria Math"/>
          </w:rPr>
          <m:t>y</m:t>
        </m:r>
        <m:r>
          <w:rPr>
            <w:rFonts w:ascii="Cambria Math" w:eastAsiaTheme="minorEastAsia" w:hAnsi="Cambria Math" w:hint="eastAsia"/>
          </w:rPr>
          <m:t xml:space="preserve"> </m:t>
        </m:r>
        <m:r>
          <w:rPr>
            <w:rFonts w:ascii="Cambria Math" w:hAnsi="Cambria Math"/>
          </w:rPr>
          <m:t>=</m:t>
        </m:r>
        <m:r>
          <w:rPr>
            <w:rFonts w:ascii="Cambria Math" w:eastAsiaTheme="minorEastAsia" w:hAnsi="Cambria Math" w:hint="eastAsia"/>
          </w:rPr>
          <m:t xml:space="preserve"> </m:t>
        </m:r>
        <m:sSup>
          <m:sSupPr>
            <m:ctrlPr>
              <w:rPr>
                <w:rFonts w:ascii="Cambria Math" w:hAnsi="Cambria Math"/>
              </w:rPr>
            </m:ctrlPr>
          </m:sSupPr>
          <m:e>
            <m:r>
              <m:rPr>
                <m:nor/>
              </m:rPr>
              <m:t>x</m:t>
            </m:r>
          </m:e>
          <m:sup>
            <m:r>
              <m:rPr>
                <m:nor/>
              </m:rPr>
              <m:t>4</m:t>
            </m:r>
          </m:sup>
        </m:sSup>
        <m:r>
          <m:rPr>
            <m:nor/>
          </m:rPr>
          <w:rPr>
            <w:rFonts w:ascii="Cambria Math" w:hint="eastAsia"/>
          </w:rPr>
          <m:t xml:space="preserve"> </m:t>
        </m:r>
        <m:r>
          <m:rPr>
            <m:nor/>
          </m:rPr>
          <m:t>+ 4</m:t>
        </m:r>
        <m:r>
          <m:rPr>
            <m:nor/>
          </m:rPr>
          <w:rPr>
            <w:rFonts w:ascii="Cambria Math" w:hint="eastAsia"/>
          </w:rPr>
          <m:t xml:space="preserve"> </m:t>
        </m:r>
      </m:oMath>
    </w:p>
    <w:p w:rsidR="00E56997" w:rsidRPr="00541443" w:rsidRDefault="00684FD2" w:rsidP="00684FD2">
      <w:pPr>
        <w:rPr>
          <w:rFonts w:eastAsiaTheme="minorEastAsia"/>
          <w:i/>
        </w:rPr>
      </w:pPr>
      <m:oMathPara>
        <m:oMathParaPr>
          <m:jc m:val="left"/>
        </m:oMathParaPr>
        <m:oMath>
          <m:r>
            <m:rPr>
              <m:nor/>
            </m:rPr>
            <w:rPr>
              <w:rFonts w:ascii="Cambria Math" w:eastAsiaTheme="minorEastAsia" w:hAnsi="Cambria Math" w:cs="Meiryo UI" w:hint="eastAsia"/>
            </w:rPr>
            <m:t xml:space="preserve">                                 </m:t>
          </m:r>
          <m:r>
            <m:rPr>
              <m:nor/>
            </m:rPr>
            <w:rPr>
              <w:rFonts w:ascii="Cambria Math" w:eastAsia="Meiryo UI" w:hAnsi="Cambria Math" w:cs="Meiryo UI"/>
            </w:rPr>
            <m:t>=</m:t>
          </m:r>
          <m:r>
            <m:rPr>
              <m:nor/>
            </m:rPr>
            <w:rPr>
              <w:rFonts w:ascii="Cambria Math" w:eastAsiaTheme="minorEastAsia" w:hAnsi="Cambria Math" w:cs="Meiryo UI" w:hint="eastAsia"/>
            </w:rPr>
            <m:t xml:space="preserve"> </m:t>
          </m:r>
          <m:sSup>
            <m:sSupPr>
              <m:ctrlPr>
                <w:rPr>
                  <w:rFonts w:ascii="Cambria Math" w:eastAsia="Meiryo UI" w:hAnsi="Cambria Math" w:cs="Meiryo UI"/>
                </w:rPr>
              </m:ctrlPr>
            </m:sSupPr>
            <m:e>
              <m:d>
                <m:dPr>
                  <m:ctrlPr>
                    <w:rPr>
                      <w:rFonts w:ascii="Cambria Math" w:eastAsia="Meiryo UI" w:hAnsi="Cambria Math" w:cs="Meiryo UI"/>
                    </w:rPr>
                  </m:ctrlPr>
                </m:dPr>
                <m:e>
                  <m:sSup>
                    <m:sSupPr>
                      <m:ctrlPr>
                        <w:rPr>
                          <w:rFonts w:ascii="Cambria Math" w:eastAsia="Meiryo UI" w:hAnsi="Cambria Math" w:cs="Meiryo UI"/>
                        </w:rPr>
                      </m:ctrlPr>
                    </m:sSupPr>
                    <m:e>
                      <m:r>
                        <m:rPr>
                          <m:sty m:val="p"/>
                        </m:rPr>
                        <w:rPr>
                          <w:rFonts w:ascii="Cambria Math" w:eastAsia="Meiryo UI" w:hAnsi="Cambria Math" w:cs="Meiryo UI"/>
                        </w:rPr>
                        <m:t>x</m:t>
                      </m:r>
                    </m:e>
                    <m:sup>
                      <m:r>
                        <m:rPr>
                          <m:sty m:val="p"/>
                        </m:rPr>
                        <w:rPr>
                          <w:rFonts w:ascii="Cambria Math" w:eastAsia="Meiryo UI" w:hAnsi="Cambria Math" w:cs="Meiryo UI"/>
                        </w:rPr>
                        <m:t>2</m:t>
                      </m:r>
                    </m:sup>
                  </m:sSup>
                  <m:r>
                    <m:rPr>
                      <m:sty m:val="p"/>
                    </m:rPr>
                    <w:rPr>
                      <w:rFonts w:ascii="Cambria Math" w:eastAsia="Meiryo UI" w:hAnsi="Cambria Math" w:cs="Meiryo UI"/>
                    </w:rPr>
                    <m:t>+2</m:t>
                  </m:r>
                </m:e>
              </m:d>
            </m:e>
            <m:sup>
              <m:r>
                <m:rPr>
                  <m:sty m:val="p"/>
                </m:rPr>
                <w:rPr>
                  <w:rFonts w:ascii="Cambria Math" w:eastAsia="Meiryo UI" w:hAnsi="Cambria Math" w:cs="Meiryo UI"/>
                </w:rPr>
                <m:t>2</m:t>
              </m:r>
            </m:sup>
          </m:sSup>
          <m:r>
            <m:rPr>
              <m:sty m:val="p"/>
            </m:rPr>
            <w:rPr>
              <w:rFonts w:ascii="Cambria Math" w:eastAsia="Meiryo UI" w:hAnsi="Cambria Math" w:cs="Meiryo UI"/>
            </w:rPr>
            <m:t>- 4</m:t>
          </m:r>
          <m:sSup>
            <m:sSupPr>
              <m:ctrlPr>
                <w:rPr>
                  <w:rFonts w:ascii="Cambria Math" w:eastAsia="Meiryo UI" w:hAnsi="Cambria Math" w:cs="Meiryo UI"/>
                </w:rPr>
              </m:ctrlPr>
            </m:sSupPr>
            <m:e>
              <m:r>
                <m:rPr>
                  <m:nor/>
                </m:rPr>
                <w:rPr>
                  <w:rFonts w:ascii="Cambria Math" w:eastAsia="Meiryo UI" w:hAnsi="Cambria Math" w:cs="Meiryo UI"/>
                </w:rPr>
                <m:t>x</m:t>
              </m:r>
            </m:e>
            <m:sup>
              <m:r>
                <m:rPr>
                  <m:nor/>
                </m:rPr>
                <w:rPr>
                  <w:rFonts w:ascii="Cambria Math" w:eastAsia="Meiryo UI" w:hAnsi="Cambria Math" w:cs="Meiryo UI"/>
                </w:rPr>
                <m:t>2</m:t>
              </m:r>
            </m:sup>
          </m:sSup>
        </m:oMath>
      </m:oMathPara>
    </w:p>
    <w:p w:rsidR="00942F26" w:rsidRPr="00942F26" w:rsidRDefault="00541443" w:rsidP="00684FD2">
      <w:pPr>
        <w:rPr>
          <w:rFonts w:eastAsiaTheme="minorEastAsia"/>
          <w:i/>
        </w:rPr>
      </w:pPr>
      <m:oMath>
        <m:r>
          <m:rPr>
            <m:sty m:val="p"/>
          </m:rPr>
          <w:rPr>
            <w:rFonts w:ascii="Cambria Math" w:eastAsiaTheme="minorEastAsia" w:hAnsi="Cambria Math"/>
          </w:rPr>
          <m:t xml:space="preserve">                                 </m:t>
        </m:r>
        <m:r>
          <w:rPr>
            <w:rFonts w:ascii="Cambria Math" w:eastAsiaTheme="minorEastAsia" w:hAnsi="Cambria Math"/>
          </w:rPr>
          <m:t>&lt;(</m:t>
        </m:r>
        <m:sSup>
          <m:sSupPr>
            <m:ctrlPr>
              <w:rPr>
                <w:rFonts w:ascii="Cambria Math" w:eastAsiaTheme="minorEastAsia" w:hAnsi="Cambria Math"/>
              </w:rPr>
            </m:ctrlPr>
          </m:sSupPr>
          <m:e>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2</m:t>
                </m:r>
              </m:sup>
            </m:sSup>
            <m:r>
              <m:rPr>
                <m:sty m:val="p"/>
              </m:rPr>
              <w:rPr>
                <w:rFonts w:ascii="Cambria Math" w:eastAsiaTheme="minorEastAsia" w:hAnsi="Cambria Math"/>
              </w:rPr>
              <m:t>+2)</m:t>
            </m:r>
          </m:e>
          <m:sup>
            <m:r>
              <m:rPr>
                <m:sty m:val="p"/>
              </m:rPr>
              <w:rPr>
                <w:rFonts w:ascii="Cambria Math" w:eastAsiaTheme="minorEastAsia" w:hAnsi="Cambria Math"/>
              </w:rPr>
              <m:t>2</m:t>
            </m:r>
          </m:sup>
        </m:sSup>
      </m:oMath>
      <w:r w:rsidR="00942F26">
        <w:rPr>
          <w:rFonts w:eastAsiaTheme="minorEastAsia" w:hint="eastAsia"/>
        </w:rPr>
        <w:t xml:space="preserve">          </w:t>
      </w:r>
      <w:r>
        <w:rPr>
          <w:rFonts w:eastAsiaTheme="minorEastAsia" w:hint="eastAsia"/>
        </w:rPr>
        <w:t xml:space="preserve">     </w:t>
      </w:r>
      <w:r w:rsidR="00942F26" w:rsidRPr="00942F26">
        <w:rPr>
          <w:rFonts w:eastAsiaTheme="minorEastAsia" w:hint="eastAsia"/>
        </w:rPr>
        <w:t>(</w:t>
      </w:r>
      <w:r w:rsidR="00942F26">
        <w:rPr>
          <w:rFonts w:eastAsiaTheme="minorEastAsia" w:hint="eastAsia"/>
        </w:rPr>
        <w:t>2</w:t>
      </w:r>
      <w:r w:rsidR="00942F26" w:rsidRPr="00942F26">
        <w:rPr>
          <w:rFonts w:eastAsiaTheme="minorEastAsia" w:hint="eastAsia"/>
        </w:rPr>
        <w:t>)</w:t>
      </w:r>
    </w:p>
    <w:p w:rsidR="00942F26" w:rsidRDefault="00B942C7" w:rsidP="00B942C7">
      <w:pPr>
        <w:wordWrap/>
        <w:adjustRightInd w:val="0"/>
        <w:spacing w:line="300" w:lineRule="auto"/>
        <w:rPr>
          <w:rFonts w:eastAsia="CMR10"/>
          <w:kern w:val="0"/>
          <w:szCs w:val="20"/>
        </w:rPr>
      </w:pPr>
      <w:r w:rsidRPr="00B942C7">
        <w:rPr>
          <w:rFonts w:eastAsia="CMR10"/>
          <w:kern w:val="0"/>
          <w:szCs w:val="20"/>
        </w:rPr>
        <w:t>Sometimes a series of equations are needed. See</w:t>
      </w:r>
      <w:r>
        <w:rPr>
          <w:rFonts w:eastAsia="CMR10" w:hint="eastAsia"/>
          <w:kern w:val="0"/>
          <w:szCs w:val="20"/>
        </w:rPr>
        <w:t xml:space="preserve"> </w:t>
      </w:r>
      <w:r w:rsidRPr="00B942C7">
        <w:rPr>
          <w:rFonts w:eastAsia="CMR10"/>
          <w:kern w:val="0"/>
          <w:szCs w:val="20"/>
        </w:rPr>
        <w:t>Equation 2 for details</w:t>
      </w:r>
      <w:r w:rsidR="00942F26" w:rsidRPr="00942F26">
        <w:rPr>
          <w:rFonts w:eastAsia="CMR10"/>
          <w:kern w:val="0"/>
          <w:szCs w:val="20"/>
        </w:rPr>
        <w:t>.</w:t>
      </w:r>
    </w:p>
    <w:p w:rsidR="00942F26" w:rsidRDefault="00B942C7" w:rsidP="00B942C7">
      <w:pPr>
        <w:pStyle w:val="2"/>
        <w:rPr>
          <w:rFonts w:eastAsia="CMR10"/>
        </w:rPr>
      </w:pPr>
      <w:r>
        <w:t>C. Algorithms</w:t>
      </w:r>
    </w:p>
    <w:tbl>
      <w:tblPr>
        <w:tblStyle w:val="a8"/>
        <w:tblW w:w="0" w:type="auto"/>
        <w:tblBorders>
          <w:left w:val="none" w:sz="0" w:space="0" w:color="auto"/>
          <w:right w:val="none" w:sz="0" w:space="0" w:color="auto"/>
        </w:tblBorders>
        <w:tblLook w:val="04A0"/>
      </w:tblPr>
      <w:tblGrid>
        <w:gridCol w:w="4498"/>
      </w:tblGrid>
      <w:tr w:rsidR="00B942C7" w:rsidTr="007B21E1">
        <w:tc>
          <w:tcPr>
            <w:tcW w:w="4498" w:type="dxa"/>
          </w:tcPr>
          <w:p w:rsidR="00B942C7" w:rsidRPr="007B21E1" w:rsidRDefault="00B942C7" w:rsidP="007B21E1">
            <w:pPr>
              <w:wordWrap/>
              <w:adjustRightInd w:val="0"/>
              <w:spacing w:line="300" w:lineRule="auto"/>
              <w:jc w:val="left"/>
              <w:rPr>
                <w:bCs/>
                <w:kern w:val="0"/>
              </w:rPr>
            </w:pPr>
            <w:r w:rsidRPr="007B21E1">
              <w:rPr>
                <w:b/>
                <w:bCs/>
                <w:kern w:val="0"/>
                <w:szCs w:val="20"/>
              </w:rPr>
              <w:t xml:space="preserve">Algorithm 1 </w:t>
            </w:r>
            <w:r w:rsidR="007B21E1">
              <w:rPr>
                <w:rFonts w:hint="eastAsia"/>
                <w:b/>
                <w:bCs/>
                <w:kern w:val="0"/>
                <w:szCs w:val="20"/>
              </w:rPr>
              <w:t xml:space="preserve"> </w:t>
            </w:r>
            <w:r w:rsidRPr="007B21E1">
              <w:rPr>
                <w:rFonts w:eastAsia="CMR10"/>
                <w:kern w:val="0"/>
                <w:szCs w:val="20"/>
              </w:rPr>
              <w:t>Euclids algorithm</w:t>
            </w:r>
          </w:p>
        </w:tc>
      </w:tr>
      <w:tr w:rsidR="00B942C7" w:rsidTr="007B21E1">
        <w:tc>
          <w:tcPr>
            <w:tcW w:w="4498" w:type="dxa"/>
          </w:tcPr>
          <w:p w:rsidR="00B942C7" w:rsidRPr="007B21E1" w:rsidRDefault="00B942C7" w:rsidP="007B21E1">
            <w:pPr>
              <w:wordWrap/>
              <w:adjustRightInd w:val="0"/>
              <w:spacing w:line="300" w:lineRule="auto"/>
              <w:jc w:val="left"/>
              <w:rPr>
                <w:rFonts w:eastAsia="CMR10"/>
                <w:kern w:val="0"/>
                <w:szCs w:val="20"/>
              </w:rPr>
            </w:pPr>
            <w:r w:rsidRPr="007B21E1">
              <w:rPr>
                <w:kern w:val="0"/>
                <w:sz w:val="16"/>
                <w:szCs w:val="16"/>
              </w:rPr>
              <w:t xml:space="preserve">1: </w:t>
            </w:r>
            <w:r w:rsidR="00BD30F8">
              <w:rPr>
                <w:rFonts w:hint="eastAsia"/>
                <w:kern w:val="0"/>
                <w:sz w:val="16"/>
                <w:szCs w:val="16"/>
              </w:rPr>
              <w:t xml:space="preserve"> </w:t>
            </w:r>
            <w:r w:rsidRPr="007B21E1">
              <w:rPr>
                <w:b/>
                <w:bCs/>
                <w:kern w:val="0"/>
                <w:szCs w:val="20"/>
              </w:rPr>
              <w:t xml:space="preserve">procedure </w:t>
            </w:r>
            <w:r w:rsidRPr="007B21E1">
              <w:rPr>
                <w:kern w:val="0"/>
                <w:szCs w:val="20"/>
              </w:rPr>
              <w:t>Euclid</w:t>
            </w:r>
            <w:r w:rsidR="007B21E1">
              <w:rPr>
                <w:rFonts w:hint="eastAsia"/>
                <w:kern w:val="0"/>
                <w:szCs w:val="20"/>
              </w:rPr>
              <w:t xml:space="preserve"> </w:t>
            </w:r>
            <w:r w:rsidRPr="007B21E1">
              <w:rPr>
                <w:rFonts w:eastAsia="CMR10"/>
                <w:kern w:val="0"/>
                <w:szCs w:val="20"/>
              </w:rPr>
              <w:t>(</w:t>
            </w:r>
            <w:r w:rsidRPr="007B21E1">
              <w:rPr>
                <w:i/>
                <w:iCs/>
                <w:kern w:val="0"/>
                <w:szCs w:val="20"/>
              </w:rPr>
              <w:t>a</w:t>
            </w:r>
            <w:r w:rsidR="007B21E1">
              <w:rPr>
                <w:rFonts w:hint="eastAsia"/>
                <w:i/>
                <w:iCs/>
                <w:kern w:val="0"/>
                <w:szCs w:val="20"/>
              </w:rPr>
              <w:t>,</w:t>
            </w:r>
            <w:r w:rsidRPr="007B21E1">
              <w:rPr>
                <w:i/>
                <w:iCs/>
                <w:kern w:val="0"/>
                <w:szCs w:val="20"/>
              </w:rPr>
              <w:t xml:space="preserve"> b</w:t>
            </w:r>
            <w:r w:rsidRPr="007B21E1">
              <w:rPr>
                <w:rFonts w:eastAsia="CMR10"/>
                <w:kern w:val="0"/>
                <w:szCs w:val="20"/>
              </w:rPr>
              <w:t xml:space="preserve">) </w:t>
            </w:r>
            <w:r w:rsidR="007B21E1">
              <w:rPr>
                <w:rFonts w:ascii="CMMI10" w:hAnsi="CMMI10" w:cs="CMMI10" w:hint="eastAsia"/>
                <w:i/>
                <w:iCs/>
                <w:kern w:val="0"/>
                <w:szCs w:val="20"/>
              </w:rPr>
              <w:t xml:space="preserve"> </w:t>
            </w:r>
            <w:r w:rsidRPr="007B21E1">
              <w:rPr>
                <w:rFonts w:eastAsia="CMR10"/>
                <w:kern w:val="0"/>
                <w:szCs w:val="20"/>
              </w:rPr>
              <w:t>The g.c.d. of a and b</w:t>
            </w:r>
          </w:p>
          <w:p w:rsidR="00B942C7" w:rsidRPr="007B21E1" w:rsidRDefault="00B942C7" w:rsidP="007B21E1">
            <w:pPr>
              <w:wordWrap/>
              <w:adjustRightInd w:val="0"/>
              <w:spacing w:line="300" w:lineRule="auto"/>
              <w:jc w:val="left"/>
              <w:rPr>
                <w:i/>
                <w:iCs/>
                <w:kern w:val="0"/>
                <w:szCs w:val="20"/>
              </w:rPr>
            </w:pPr>
            <w:r w:rsidRPr="007B21E1">
              <w:rPr>
                <w:kern w:val="0"/>
                <w:sz w:val="16"/>
                <w:szCs w:val="16"/>
              </w:rPr>
              <w:t xml:space="preserve">2: </w:t>
            </w:r>
            <w:r w:rsidR="007B21E1">
              <w:rPr>
                <w:rFonts w:hint="eastAsia"/>
                <w:kern w:val="0"/>
                <w:sz w:val="16"/>
                <w:szCs w:val="16"/>
              </w:rPr>
              <w:t xml:space="preserve">   </w:t>
            </w:r>
            <w:r w:rsidRPr="007B21E1">
              <w:rPr>
                <w:i/>
                <w:iCs/>
                <w:kern w:val="0"/>
                <w:szCs w:val="20"/>
              </w:rPr>
              <w:t xml:space="preserve">r </w:t>
            </w:r>
            <w:r w:rsidR="007B21E1">
              <w:rPr>
                <w:i/>
                <w:iCs/>
                <w:kern w:val="0"/>
                <w:szCs w:val="20"/>
              </w:rPr>
              <w:t>←</w:t>
            </w:r>
            <w:r w:rsidRPr="007B21E1">
              <w:rPr>
                <w:i/>
                <w:iCs/>
                <w:kern w:val="0"/>
                <w:szCs w:val="20"/>
              </w:rPr>
              <w:t xml:space="preserve"> a </w:t>
            </w:r>
            <w:r w:rsidRPr="007B21E1">
              <w:rPr>
                <w:rFonts w:eastAsia="CMR10"/>
                <w:kern w:val="0"/>
                <w:szCs w:val="20"/>
              </w:rPr>
              <w:t xml:space="preserve">mod </w:t>
            </w:r>
            <w:r w:rsidRPr="007B21E1">
              <w:rPr>
                <w:i/>
                <w:iCs/>
                <w:kern w:val="0"/>
                <w:szCs w:val="20"/>
              </w:rPr>
              <w:t>b</w:t>
            </w:r>
          </w:p>
          <w:p w:rsidR="00B942C7" w:rsidRPr="007B21E1" w:rsidRDefault="00B942C7" w:rsidP="007B21E1">
            <w:pPr>
              <w:wordWrap/>
              <w:adjustRightInd w:val="0"/>
              <w:spacing w:line="300" w:lineRule="auto"/>
              <w:jc w:val="left"/>
              <w:rPr>
                <w:rFonts w:eastAsia="CMR10"/>
                <w:kern w:val="0"/>
                <w:szCs w:val="20"/>
              </w:rPr>
            </w:pPr>
            <w:r w:rsidRPr="007B21E1">
              <w:rPr>
                <w:kern w:val="0"/>
                <w:sz w:val="16"/>
                <w:szCs w:val="16"/>
              </w:rPr>
              <w:t xml:space="preserve">3: </w:t>
            </w:r>
            <w:r w:rsidR="007B21E1">
              <w:rPr>
                <w:rFonts w:hint="eastAsia"/>
                <w:kern w:val="0"/>
                <w:sz w:val="16"/>
                <w:szCs w:val="16"/>
              </w:rPr>
              <w:t xml:space="preserve">   </w:t>
            </w:r>
            <w:r w:rsidRPr="007B21E1">
              <w:rPr>
                <w:b/>
                <w:bCs/>
                <w:kern w:val="0"/>
                <w:szCs w:val="20"/>
              </w:rPr>
              <w:t xml:space="preserve">while </w:t>
            </w:r>
            <w:r w:rsidRPr="007B21E1">
              <w:rPr>
                <w:i/>
                <w:iCs/>
                <w:kern w:val="0"/>
                <w:szCs w:val="20"/>
              </w:rPr>
              <w:t xml:space="preserve">r </w:t>
            </w:r>
            <w:r w:rsidR="007B21E1">
              <w:rPr>
                <w:i/>
                <w:iCs/>
                <w:kern w:val="0"/>
                <w:szCs w:val="20"/>
              </w:rPr>
              <w:t>≠</w:t>
            </w:r>
            <w:r w:rsidRPr="007B21E1">
              <w:rPr>
                <w:rFonts w:eastAsia="CMR10"/>
                <w:kern w:val="0"/>
                <w:szCs w:val="20"/>
              </w:rPr>
              <w:t xml:space="preserve"> 0 </w:t>
            </w:r>
            <w:r w:rsidRPr="007B21E1">
              <w:rPr>
                <w:b/>
                <w:bCs/>
                <w:kern w:val="0"/>
                <w:szCs w:val="20"/>
              </w:rPr>
              <w:t>do</w:t>
            </w:r>
            <w:r w:rsidRPr="007B21E1">
              <w:rPr>
                <w:i/>
                <w:iCs/>
                <w:kern w:val="0"/>
                <w:szCs w:val="20"/>
              </w:rPr>
              <w:t xml:space="preserve"> </w:t>
            </w:r>
            <w:r w:rsidRPr="007B21E1">
              <w:rPr>
                <w:rFonts w:eastAsia="CMR10"/>
                <w:kern w:val="0"/>
                <w:szCs w:val="20"/>
              </w:rPr>
              <w:t>We have the answer if r is 0</w:t>
            </w:r>
          </w:p>
          <w:p w:rsidR="00B942C7" w:rsidRPr="007B21E1" w:rsidRDefault="00B942C7" w:rsidP="007B21E1">
            <w:pPr>
              <w:wordWrap/>
              <w:adjustRightInd w:val="0"/>
              <w:spacing w:line="300" w:lineRule="auto"/>
              <w:jc w:val="left"/>
              <w:rPr>
                <w:i/>
                <w:iCs/>
                <w:kern w:val="0"/>
                <w:szCs w:val="20"/>
              </w:rPr>
            </w:pPr>
            <w:r w:rsidRPr="007B21E1">
              <w:rPr>
                <w:kern w:val="0"/>
                <w:sz w:val="16"/>
                <w:szCs w:val="16"/>
              </w:rPr>
              <w:t>4:</w:t>
            </w:r>
            <w:r w:rsidR="007B21E1">
              <w:rPr>
                <w:rFonts w:hint="eastAsia"/>
                <w:kern w:val="0"/>
                <w:sz w:val="16"/>
                <w:szCs w:val="16"/>
              </w:rPr>
              <w:t xml:space="preserve">      </w:t>
            </w:r>
            <w:r w:rsidRPr="007B21E1">
              <w:rPr>
                <w:kern w:val="0"/>
                <w:sz w:val="16"/>
                <w:szCs w:val="16"/>
              </w:rPr>
              <w:t xml:space="preserve"> </w:t>
            </w:r>
            <w:r w:rsidRPr="007B21E1">
              <w:rPr>
                <w:i/>
                <w:iCs/>
                <w:kern w:val="0"/>
                <w:szCs w:val="20"/>
              </w:rPr>
              <w:t xml:space="preserve">a </w:t>
            </w:r>
            <w:r w:rsidR="007B21E1">
              <w:rPr>
                <w:i/>
                <w:iCs/>
                <w:kern w:val="0"/>
                <w:szCs w:val="20"/>
              </w:rPr>
              <w:t>←</w:t>
            </w:r>
            <w:r w:rsidRPr="007B21E1">
              <w:rPr>
                <w:i/>
                <w:iCs/>
                <w:kern w:val="0"/>
                <w:szCs w:val="20"/>
              </w:rPr>
              <w:t xml:space="preserve"> b</w:t>
            </w:r>
          </w:p>
          <w:p w:rsidR="00B942C7" w:rsidRPr="007B21E1" w:rsidRDefault="00B942C7" w:rsidP="007B21E1">
            <w:pPr>
              <w:wordWrap/>
              <w:adjustRightInd w:val="0"/>
              <w:spacing w:line="300" w:lineRule="auto"/>
              <w:jc w:val="left"/>
              <w:rPr>
                <w:i/>
                <w:iCs/>
                <w:kern w:val="0"/>
                <w:szCs w:val="20"/>
              </w:rPr>
            </w:pPr>
            <w:r w:rsidRPr="007B21E1">
              <w:rPr>
                <w:kern w:val="0"/>
                <w:sz w:val="16"/>
                <w:szCs w:val="16"/>
              </w:rPr>
              <w:t xml:space="preserve">5: </w:t>
            </w:r>
            <w:r w:rsidR="007B21E1">
              <w:rPr>
                <w:rFonts w:hint="eastAsia"/>
                <w:kern w:val="0"/>
                <w:sz w:val="16"/>
                <w:szCs w:val="16"/>
              </w:rPr>
              <w:t xml:space="preserve">      </w:t>
            </w:r>
            <w:r w:rsidRPr="007B21E1">
              <w:rPr>
                <w:i/>
                <w:iCs/>
                <w:kern w:val="0"/>
                <w:szCs w:val="20"/>
              </w:rPr>
              <w:t xml:space="preserve">b </w:t>
            </w:r>
            <w:r w:rsidR="007B21E1">
              <w:rPr>
                <w:i/>
                <w:iCs/>
                <w:kern w:val="0"/>
                <w:szCs w:val="20"/>
              </w:rPr>
              <w:t>←</w:t>
            </w:r>
            <w:r w:rsidRPr="007B21E1">
              <w:rPr>
                <w:i/>
                <w:iCs/>
                <w:kern w:val="0"/>
                <w:szCs w:val="20"/>
              </w:rPr>
              <w:t xml:space="preserve"> r</w:t>
            </w:r>
          </w:p>
          <w:p w:rsidR="00B942C7" w:rsidRPr="007B21E1" w:rsidRDefault="00B942C7" w:rsidP="007B21E1">
            <w:pPr>
              <w:wordWrap/>
              <w:adjustRightInd w:val="0"/>
              <w:spacing w:line="300" w:lineRule="auto"/>
              <w:jc w:val="left"/>
              <w:rPr>
                <w:i/>
                <w:iCs/>
                <w:kern w:val="0"/>
                <w:szCs w:val="20"/>
              </w:rPr>
            </w:pPr>
            <w:r w:rsidRPr="007B21E1">
              <w:rPr>
                <w:kern w:val="0"/>
                <w:sz w:val="16"/>
                <w:szCs w:val="16"/>
              </w:rPr>
              <w:t xml:space="preserve">6: </w:t>
            </w:r>
            <w:r w:rsidR="007B21E1">
              <w:rPr>
                <w:rFonts w:hint="eastAsia"/>
                <w:kern w:val="0"/>
                <w:sz w:val="16"/>
                <w:szCs w:val="16"/>
              </w:rPr>
              <w:t xml:space="preserve">      </w:t>
            </w:r>
            <w:r w:rsidRPr="007B21E1">
              <w:rPr>
                <w:i/>
                <w:iCs/>
                <w:kern w:val="0"/>
                <w:szCs w:val="20"/>
              </w:rPr>
              <w:t>r</w:t>
            </w:r>
            <w:r w:rsidR="007B21E1">
              <w:rPr>
                <w:rFonts w:hint="eastAsia"/>
                <w:i/>
                <w:iCs/>
                <w:kern w:val="0"/>
                <w:szCs w:val="20"/>
              </w:rPr>
              <w:t xml:space="preserve"> </w:t>
            </w:r>
            <w:r w:rsidR="007B21E1">
              <w:rPr>
                <w:i/>
                <w:iCs/>
                <w:kern w:val="0"/>
                <w:szCs w:val="20"/>
              </w:rPr>
              <w:t>←</w:t>
            </w:r>
            <w:r w:rsidRPr="007B21E1">
              <w:rPr>
                <w:i/>
                <w:iCs/>
                <w:kern w:val="0"/>
                <w:szCs w:val="20"/>
              </w:rPr>
              <w:t xml:space="preserve"> a </w:t>
            </w:r>
            <w:r w:rsidRPr="007B21E1">
              <w:rPr>
                <w:rFonts w:eastAsia="CMR10"/>
                <w:kern w:val="0"/>
                <w:szCs w:val="20"/>
              </w:rPr>
              <w:t xml:space="preserve">mod </w:t>
            </w:r>
            <w:r w:rsidRPr="007B21E1">
              <w:rPr>
                <w:i/>
                <w:iCs/>
                <w:kern w:val="0"/>
                <w:szCs w:val="20"/>
              </w:rPr>
              <w:t>b</w:t>
            </w:r>
          </w:p>
          <w:p w:rsidR="00B942C7" w:rsidRPr="007B21E1" w:rsidRDefault="00B942C7" w:rsidP="007B21E1">
            <w:pPr>
              <w:wordWrap/>
              <w:adjustRightInd w:val="0"/>
              <w:spacing w:line="300" w:lineRule="auto"/>
              <w:jc w:val="left"/>
              <w:rPr>
                <w:b/>
                <w:bCs/>
                <w:kern w:val="0"/>
                <w:szCs w:val="20"/>
              </w:rPr>
            </w:pPr>
            <w:r w:rsidRPr="007B21E1">
              <w:rPr>
                <w:kern w:val="0"/>
                <w:sz w:val="16"/>
                <w:szCs w:val="16"/>
              </w:rPr>
              <w:t xml:space="preserve">7: </w:t>
            </w:r>
            <w:r w:rsidR="007B21E1">
              <w:rPr>
                <w:rFonts w:hint="eastAsia"/>
                <w:kern w:val="0"/>
                <w:sz w:val="16"/>
                <w:szCs w:val="16"/>
              </w:rPr>
              <w:t xml:space="preserve">   </w:t>
            </w:r>
            <w:r w:rsidRPr="007B21E1">
              <w:rPr>
                <w:b/>
                <w:bCs/>
                <w:kern w:val="0"/>
                <w:szCs w:val="20"/>
              </w:rPr>
              <w:t>end while</w:t>
            </w:r>
          </w:p>
          <w:p w:rsidR="00B942C7" w:rsidRPr="007B21E1" w:rsidRDefault="00B942C7" w:rsidP="007B21E1">
            <w:pPr>
              <w:wordWrap/>
              <w:adjustRightInd w:val="0"/>
              <w:spacing w:line="300" w:lineRule="auto"/>
              <w:jc w:val="left"/>
              <w:rPr>
                <w:rFonts w:eastAsia="CMR10"/>
                <w:kern w:val="0"/>
                <w:szCs w:val="20"/>
              </w:rPr>
            </w:pPr>
            <w:r w:rsidRPr="007B21E1">
              <w:rPr>
                <w:kern w:val="0"/>
                <w:sz w:val="16"/>
                <w:szCs w:val="16"/>
              </w:rPr>
              <w:t xml:space="preserve">8: </w:t>
            </w:r>
            <w:r w:rsidR="007B21E1">
              <w:rPr>
                <w:rFonts w:hint="eastAsia"/>
                <w:kern w:val="0"/>
                <w:sz w:val="16"/>
                <w:szCs w:val="16"/>
              </w:rPr>
              <w:t xml:space="preserve">   </w:t>
            </w:r>
            <w:r w:rsidRPr="007B21E1">
              <w:rPr>
                <w:b/>
                <w:bCs/>
                <w:kern w:val="0"/>
                <w:szCs w:val="20"/>
              </w:rPr>
              <w:t xml:space="preserve">return </w:t>
            </w:r>
            <w:r w:rsidRPr="007B21E1">
              <w:rPr>
                <w:i/>
                <w:iCs/>
                <w:kern w:val="0"/>
                <w:szCs w:val="20"/>
              </w:rPr>
              <w:t xml:space="preserve">b </w:t>
            </w:r>
            <w:r w:rsidR="007B21E1">
              <w:rPr>
                <w:rFonts w:hint="eastAsia"/>
                <w:i/>
                <w:iCs/>
                <w:kern w:val="0"/>
                <w:szCs w:val="20"/>
              </w:rPr>
              <w:t xml:space="preserve">                  </w:t>
            </w:r>
            <w:r w:rsidRPr="007B21E1">
              <w:rPr>
                <w:i/>
                <w:iCs/>
                <w:kern w:val="0"/>
                <w:szCs w:val="20"/>
              </w:rPr>
              <w:t xml:space="preserve"> </w:t>
            </w:r>
            <w:r w:rsidRPr="007B21E1">
              <w:rPr>
                <w:rFonts w:eastAsia="CMR10"/>
                <w:kern w:val="0"/>
                <w:szCs w:val="20"/>
              </w:rPr>
              <w:t>The gcd is b</w:t>
            </w:r>
          </w:p>
          <w:p w:rsidR="00B942C7" w:rsidRPr="007B21E1" w:rsidRDefault="00B942C7" w:rsidP="007B21E1">
            <w:pPr>
              <w:wordWrap/>
              <w:adjustRightInd w:val="0"/>
              <w:spacing w:line="300" w:lineRule="auto"/>
              <w:jc w:val="left"/>
              <w:rPr>
                <w:bCs/>
                <w:kern w:val="0"/>
              </w:rPr>
            </w:pPr>
            <w:r w:rsidRPr="007B21E1">
              <w:rPr>
                <w:kern w:val="0"/>
                <w:sz w:val="16"/>
                <w:szCs w:val="16"/>
              </w:rPr>
              <w:t xml:space="preserve">9: </w:t>
            </w:r>
            <w:r w:rsidR="00BD30F8">
              <w:rPr>
                <w:rFonts w:hint="eastAsia"/>
                <w:kern w:val="0"/>
                <w:sz w:val="16"/>
                <w:szCs w:val="16"/>
              </w:rPr>
              <w:t xml:space="preserve"> </w:t>
            </w:r>
            <w:r w:rsidRPr="007B21E1">
              <w:rPr>
                <w:b/>
                <w:bCs/>
                <w:kern w:val="0"/>
                <w:szCs w:val="20"/>
              </w:rPr>
              <w:t>end procedure</w:t>
            </w:r>
          </w:p>
        </w:tc>
      </w:tr>
    </w:tbl>
    <w:p w:rsidR="00B942C7" w:rsidRPr="00B942C7" w:rsidRDefault="00B942C7" w:rsidP="00B942C7">
      <w:pPr>
        <w:wordWrap/>
        <w:adjustRightInd w:val="0"/>
        <w:spacing w:line="300" w:lineRule="auto"/>
        <w:jc w:val="left"/>
        <w:rPr>
          <w:bCs/>
          <w:kern w:val="0"/>
        </w:rPr>
      </w:pPr>
    </w:p>
    <w:p w:rsidR="007B21E1" w:rsidRDefault="007B21E1" w:rsidP="007B21E1">
      <w:pPr>
        <w:wordWrap/>
        <w:adjustRightInd w:val="0"/>
        <w:spacing w:line="300" w:lineRule="auto"/>
        <w:ind w:firstLineChars="100" w:firstLine="200"/>
        <w:rPr>
          <w:bCs/>
          <w:kern w:val="0"/>
        </w:rPr>
      </w:pPr>
      <w:r w:rsidRPr="00B942C7">
        <w:rPr>
          <w:bCs/>
          <w:kern w:val="0"/>
        </w:rPr>
        <w:t>The use of “algorithmicx” package is recomm</w:t>
      </w:r>
      <w:r>
        <w:rPr>
          <w:rFonts w:hint="eastAsia"/>
          <w:bCs/>
          <w:kern w:val="0"/>
        </w:rPr>
        <w:t>-</w:t>
      </w:r>
      <w:r w:rsidRPr="00B942C7">
        <w:rPr>
          <w:bCs/>
          <w:kern w:val="0"/>
        </w:rPr>
        <w:t>ended,</w:t>
      </w:r>
      <w:r>
        <w:rPr>
          <w:rFonts w:hint="eastAsia"/>
          <w:bCs/>
          <w:kern w:val="0"/>
        </w:rPr>
        <w:t xml:space="preserve"> </w:t>
      </w:r>
      <w:r w:rsidRPr="00B942C7">
        <w:rPr>
          <w:bCs/>
          <w:kern w:val="0"/>
        </w:rPr>
        <w:t>although it is possible show algorithms manually.</w:t>
      </w:r>
      <w:r>
        <w:rPr>
          <w:rFonts w:hint="eastAsia"/>
          <w:bCs/>
          <w:kern w:val="0"/>
        </w:rPr>
        <w:t xml:space="preserve"> </w:t>
      </w:r>
      <w:r w:rsidRPr="00B942C7">
        <w:rPr>
          <w:bCs/>
          <w:kern w:val="0"/>
        </w:rPr>
        <w:t>An example is shown as Algorithm 1.</w:t>
      </w:r>
    </w:p>
    <w:p w:rsidR="00B942C7" w:rsidRDefault="00BD30F8" w:rsidP="00BD30F8">
      <w:pPr>
        <w:pStyle w:val="2"/>
        <w:rPr>
          <w:rFonts w:eastAsiaTheme="minorEastAsia"/>
        </w:rPr>
      </w:pPr>
      <w:r>
        <w:rPr>
          <w:rFonts w:hint="eastAsia"/>
        </w:rPr>
        <w:t xml:space="preserve">D. </w:t>
      </w:r>
      <w:r w:rsidRPr="00BD30F8">
        <w:t>Theorems, Proofs, etc.</w:t>
      </w:r>
    </w:p>
    <w:p w:rsidR="00BD30F8" w:rsidRDefault="009F463A" w:rsidP="00EA4437">
      <w:pPr>
        <w:pStyle w:val="2"/>
        <w:wordWrap/>
        <w:ind w:firstLineChars="100" w:firstLine="200"/>
        <w:rPr>
          <w:rFonts w:eastAsiaTheme="minorEastAsia"/>
          <w:b w:val="0"/>
          <w:i w:val="0"/>
          <w:sz w:val="20"/>
        </w:rPr>
      </w:pPr>
      <w:r>
        <w:rPr>
          <w:rFonts w:eastAsiaTheme="minorEastAsia"/>
          <w:b w:val="0"/>
          <w:i w:val="0"/>
          <w:sz w:val="20"/>
        </w:rPr>
        <w:t>JCSE.cls pro</w:t>
      </w:r>
      <w:r>
        <w:rPr>
          <w:rFonts w:eastAsiaTheme="minorEastAsia" w:hint="eastAsia"/>
          <w:b w:val="0"/>
          <w:i w:val="0"/>
          <w:sz w:val="20"/>
        </w:rPr>
        <w:t>v</w:t>
      </w:r>
      <w:r w:rsidR="00BD30F8" w:rsidRPr="00BD30F8">
        <w:rPr>
          <w:rFonts w:eastAsiaTheme="minorEastAsia"/>
          <w:b w:val="0"/>
          <w:i w:val="0"/>
          <w:sz w:val="20"/>
        </w:rPr>
        <w:t>ides many environments for theorems,</w:t>
      </w:r>
      <w:r w:rsidR="00BD30F8">
        <w:rPr>
          <w:rFonts w:eastAsiaTheme="minorEastAsia" w:hint="eastAsia"/>
          <w:b w:val="0"/>
          <w:i w:val="0"/>
          <w:sz w:val="20"/>
        </w:rPr>
        <w:t xml:space="preserve"> </w:t>
      </w:r>
      <w:r w:rsidR="00BD30F8" w:rsidRPr="00BD30F8">
        <w:rPr>
          <w:rFonts w:eastAsiaTheme="minorEastAsia"/>
          <w:b w:val="0"/>
          <w:i w:val="0"/>
          <w:sz w:val="20"/>
        </w:rPr>
        <w:t>proofs, etc</w:t>
      </w:r>
      <w:r w:rsidR="00BD5272">
        <w:rPr>
          <w:rFonts w:eastAsiaTheme="minorEastAsia" w:hint="eastAsia"/>
          <w:b w:val="0"/>
          <w:i w:val="0"/>
          <w:sz w:val="20"/>
        </w:rPr>
        <w:t>.</w:t>
      </w:r>
      <w:r w:rsidR="00BD30F8" w:rsidRPr="00BD30F8">
        <w:rPr>
          <w:rFonts w:eastAsiaTheme="minorEastAsia"/>
          <w:b w:val="0"/>
          <w:i w:val="0"/>
          <w:sz w:val="20"/>
        </w:rPr>
        <w:t>, Definitions 1 and 2 are an example. There</w:t>
      </w:r>
      <w:r w:rsidR="00BD30F8">
        <w:rPr>
          <w:rFonts w:eastAsiaTheme="minorEastAsia" w:hint="eastAsia"/>
          <w:b w:val="0"/>
          <w:i w:val="0"/>
          <w:sz w:val="20"/>
        </w:rPr>
        <w:t xml:space="preserve"> </w:t>
      </w:r>
      <w:r w:rsidR="00BD30F8" w:rsidRPr="00BD30F8">
        <w:rPr>
          <w:rFonts w:eastAsiaTheme="minorEastAsia"/>
          <w:b w:val="0"/>
          <w:i w:val="0"/>
          <w:sz w:val="20"/>
        </w:rPr>
        <w:t>are more environments:</w:t>
      </w:r>
    </w:p>
    <w:p w:rsidR="00BD30F8" w:rsidRPr="00BD30F8" w:rsidRDefault="00BD30F8" w:rsidP="00EA4437">
      <w:pPr>
        <w:pStyle w:val="2"/>
        <w:wordWrap/>
        <w:rPr>
          <w:rFonts w:eastAsiaTheme="minorEastAsia"/>
          <w:b w:val="0"/>
          <w:sz w:val="20"/>
        </w:rPr>
      </w:pPr>
      <w:r w:rsidRPr="00BD30F8">
        <w:rPr>
          <w:rFonts w:eastAsiaTheme="minorEastAsia"/>
          <w:b w:val="0"/>
          <w:i w:val="0"/>
          <w:sz w:val="20"/>
        </w:rPr>
        <w:t>D</w:t>
      </w:r>
      <w:r w:rsidRPr="00BD30F8">
        <w:rPr>
          <w:rFonts w:eastAsiaTheme="minorEastAsia"/>
          <w:b w:val="0"/>
          <w:i w:val="0"/>
          <w:smallCaps/>
          <w:sz w:val="20"/>
        </w:rPr>
        <w:t>efinition</w:t>
      </w:r>
      <w:r w:rsidRPr="00BD30F8">
        <w:rPr>
          <w:rFonts w:eastAsiaTheme="minorEastAsia"/>
          <w:b w:val="0"/>
          <w:i w:val="0"/>
          <w:sz w:val="20"/>
        </w:rPr>
        <w:t xml:space="preserve"> 1 (A triangle). </w:t>
      </w:r>
      <w:r w:rsidRPr="00BD30F8">
        <w:rPr>
          <w:rFonts w:eastAsiaTheme="minorEastAsia"/>
          <w:b w:val="0"/>
          <w:sz w:val="20"/>
        </w:rPr>
        <w:t>A plane</w:t>
      </w:r>
      <w:r w:rsidRPr="00BD30F8">
        <w:rPr>
          <w:rFonts w:eastAsiaTheme="minorEastAsia" w:hint="eastAsia"/>
          <w:b w:val="0"/>
          <w:sz w:val="20"/>
        </w:rPr>
        <w:t xml:space="preserve"> f</w:t>
      </w:r>
      <w:r w:rsidR="00BD5272">
        <w:rPr>
          <w:rFonts w:eastAsiaTheme="minorEastAsia" w:hint="eastAsia"/>
          <w:b w:val="0"/>
          <w:sz w:val="20"/>
        </w:rPr>
        <w:t>i</w:t>
      </w:r>
      <w:r w:rsidRPr="00BD30F8">
        <w:rPr>
          <w:rFonts w:eastAsiaTheme="minorEastAsia"/>
          <w:b w:val="0"/>
          <w:sz w:val="20"/>
        </w:rPr>
        <w:t>gure bounded</w:t>
      </w:r>
      <w:r>
        <w:rPr>
          <w:rFonts w:eastAsiaTheme="minorEastAsia" w:hint="eastAsia"/>
          <w:b w:val="0"/>
          <w:sz w:val="20"/>
        </w:rPr>
        <w:t xml:space="preserve"> </w:t>
      </w:r>
      <w:r w:rsidRPr="00BD30F8">
        <w:rPr>
          <w:rFonts w:eastAsiaTheme="minorEastAsia"/>
          <w:b w:val="0"/>
          <w:sz w:val="20"/>
        </w:rPr>
        <w:t>by 3 straight sides is a triangle.</w:t>
      </w:r>
    </w:p>
    <w:p w:rsidR="00BD30F8" w:rsidRPr="00BD30F8" w:rsidRDefault="00BD30F8" w:rsidP="00EA4437">
      <w:pPr>
        <w:pStyle w:val="2"/>
        <w:wordWrap/>
        <w:rPr>
          <w:rFonts w:eastAsiaTheme="minorEastAsia"/>
          <w:b w:val="0"/>
          <w:i w:val="0"/>
          <w:sz w:val="20"/>
        </w:rPr>
      </w:pPr>
      <w:r w:rsidRPr="00BD30F8">
        <w:rPr>
          <w:rFonts w:eastAsiaTheme="minorEastAsia"/>
          <w:b w:val="0"/>
          <w:i w:val="0"/>
          <w:sz w:val="20"/>
        </w:rPr>
        <w:t>D</w:t>
      </w:r>
      <w:r w:rsidRPr="00BD30F8">
        <w:rPr>
          <w:rFonts w:eastAsiaTheme="minorEastAsia"/>
          <w:b w:val="0"/>
          <w:i w:val="0"/>
          <w:smallCaps/>
          <w:sz w:val="20"/>
        </w:rPr>
        <w:t>efinition</w:t>
      </w:r>
      <w:r w:rsidRPr="00BD30F8">
        <w:rPr>
          <w:rFonts w:eastAsiaTheme="minorEastAsia"/>
          <w:b w:val="0"/>
          <w:i w:val="0"/>
          <w:sz w:val="20"/>
        </w:rPr>
        <w:t xml:space="preserve"> 2 (a genus or </w:t>
      </w:r>
      <w:r w:rsidR="00E00FDA">
        <w:rPr>
          <w:rFonts w:eastAsiaTheme="minorEastAsia" w:hint="eastAsia"/>
          <w:b w:val="0"/>
          <w:i w:val="0"/>
          <w:sz w:val="20"/>
        </w:rPr>
        <w:t>(</w:t>
      </w:r>
      <w:r w:rsidRPr="00BD30F8">
        <w:rPr>
          <w:rFonts w:eastAsiaTheme="minorEastAsia"/>
          <w:b w:val="0"/>
          <w:i w:val="0"/>
          <w:sz w:val="20"/>
        </w:rPr>
        <w:t>family</w:t>
      </w:r>
      <w:r w:rsidR="00E00FDA">
        <w:rPr>
          <w:rFonts w:eastAsiaTheme="minorEastAsia" w:hint="eastAsia"/>
          <w:b w:val="0"/>
          <w:i w:val="0"/>
          <w:sz w:val="20"/>
        </w:rPr>
        <w:t>)</w:t>
      </w:r>
      <w:r w:rsidRPr="00BD30F8">
        <w:rPr>
          <w:rFonts w:eastAsiaTheme="minorEastAsia"/>
          <w:b w:val="0"/>
          <w:i w:val="0"/>
          <w:sz w:val="20"/>
        </w:rPr>
        <w:t xml:space="preserve">). </w:t>
      </w:r>
      <w:r w:rsidRPr="00BD30F8">
        <w:rPr>
          <w:rFonts w:eastAsiaTheme="minorEastAsia"/>
          <w:b w:val="0"/>
          <w:sz w:val="20"/>
        </w:rPr>
        <w:t>An existing</w:t>
      </w:r>
      <w:r w:rsidRPr="00BD30F8">
        <w:rPr>
          <w:rFonts w:eastAsiaTheme="minorEastAsia" w:hint="eastAsia"/>
          <w:b w:val="0"/>
          <w:sz w:val="20"/>
        </w:rPr>
        <w:t xml:space="preserve"> </w:t>
      </w:r>
      <w:r w:rsidRPr="00BD30F8">
        <w:rPr>
          <w:rFonts w:eastAsiaTheme="minorEastAsia"/>
          <w:b w:val="0"/>
          <w:sz w:val="20"/>
        </w:rPr>
        <w:t>de</w:t>
      </w:r>
      <w:r w:rsidR="00BD5272">
        <w:rPr>
          <w:rFonts w:eastAsiaTheme="minorEastAsia" w:hint="eastAsia"/>
          <w:b w:val="0"/>
          <w:sz w:val="20"/>
        </w:rPr>
        <w:t>fi</w:t>
      </w:r>
      <w:r w:rsidRPr="00BD30F8">
        <w:rPr>
          <w:rFonts w:eastAsiaTheme="minorEastAsia"/>
          <w:b w:val="0"/>
          <w:sz w:val="20"/>
        </w:rPr>
        <w:t>nition that serves as a portion of the new</w:t>
      </w:r>
      <w:r w:rsidRPr="00BD30F8">
        <w:rPr>
          <w:rFonts w:eastAsiaTheme="minorEastAsia" w:hint="eastAsia"/>
          <w:b w:val="0"/>
          <w:sz w:val="20"/>
        </w:rPr>
        <w:t xml:space="preserve"> </w:t>
      </w:r>
      <w:r w:rsidRPr="00BD30F8">
        <w:rPr>
          <w:rFonts w:eastAsiaTheme="minorEastAsia"/>
          <w:b w:val="0"/>
          <w:sz w:val="20"/>
        </w:rPr>
        <w:t>de</w:t>
      </w:r>
      <w:r w:rsidR="00BD5272">
        <w:rPr>
          <w:rFonts w:eastAsiaTheme="minorEastAsia" w:hint="eastAsia"/>
          <w:b w:val="0"/>
          <w:sz w:val="20"/>
        </w:rPr>
        <w:t>fi</w:t>
      </w:r>
      <w:r w:rsidRPr="00BD30F8">
        <w:rPr>
          <w:rFonts w:eastAsiaTheme="minorEastAsia"/>
          <w:b w:val="0"/>
          <w:sz w:val="20"/>
        </w:rPr>
        <w:t>nition; all de</w:t>
      </w:r>
      <w:r w:rsidR="00BD5272">
        <w:rPr>
          <w:rFonts w:eastAsiaTheme="minorEastAsia" w:hint="eastAsia"/>
          <w:b w:val="0"/>
          <w:sz w:val="20"/>
        </w:rPr>
        <w:t>fi</w:t>
      </w:r>
      <w:r w:rsidRPr="00BD30F8">
        <w:rPr>
          <w:rFonts w:eastAsiaTheme="minorEastAsia"/>
          <w:b w:val="0"/>
          <w:sz w:val="20"/>
        </w:rPr>
        <w:t>nitions with the same genus are</w:t>
      </w:r>
      <w:r w:rsidRPr="00BD30F8">
        <w:rPr>
          <w:rFonts w:eastAsiaTheme="minorEastAsia" w:hint="eastAsia"/>
          <w:b w:val="0"/>
          <w:sz w:val="20"/>
        </w:rPr>
        <w:t xml:space="preserve"> </w:t>
      </w:r>
      <w:r w:rsidRPr="00BD30F8">
        <w:rPr>
          <w:rFonts w:eastAsiaTheme="minorEastAsia"/>
          <w:b w:val="0"/>
          <w:sz w:val="20"/>
        </w:rPr>
        <w:t>considered</w:t>
      </w:r>
      <w:r w:rsidRPr="00BD30F8">
        <w:rPr>
          <w:rFonts w:eastAsiaTheme="minorEastAsia"/>
          <w:b w:val="0"/>
          <w:i w:val="0"/>
          <w:sz w:val="20"/>
        </w:rPr>
        <w:t xml:space="preserve"> </w:t>
      </w:r>
      <w:r w:rsidRPr="00BD30F8">
        <w:rPr>
          <w:rFonts w:eastAsiaTheme="minorEastAsia" w:hint="eastAsia"/>
          <w:b w:val="0"/>
          <w:sz w:val="20"/>
        </w:rPr>
        <w:t>m</w:t>
      </w:r>
      <w:r w:rsidRPr="00BD30F8">
        <w:rPr>
          <w:rFonts w:eastAsiaTheme="minorEastAsia"/>
          <w:b w:val="0"/>
          <w:sz w:val="20"/>
        </w:rPr>
        <w:t>embers of that genus, and a dentition</w:t>
      </w:r>
      <w:r w:rsidRPr="00BD30F8">
        <w:rPr>
          <w:rFonts w:eastAsiaTheme="minorEastAsia" w:hint="eastAsia"/>
          <w:b w:val="0"/>
          <w:sz w:val="20"/>
        </w:rPr>
        <w:t xml:space="preserve"> </w:t>
      </w:r>
      <w:r w:rsidRPr="00BD30F8">
        <w:rPr>
          <w:rFonts w:eastAsiaTheme="minorEastAsia"/>
          <w:b w:val="0"/>
          <w:sz w:val="20"/>
        </w:rPr>
        <w:t>can be composed of multiple genera (more than one</w:t>
      </w:r>
      <w:r w:rsidRPr="00BD30F8">
        <w:rPr>
          <w:rFonts w:eastAsiaTheme="minorEastAsia" w:hint="eastAsia"/>
          <w:b w:val="0"/>
          <w:sz w:val="20"/>
        </w:rPr>
        <w:t xml:space="preserve"> </w:t>
      </w:r>
      <w:r w:rsidRPr="00BD30F8">
        <w:rPr>
          <w:rFonts w:eastAsiaTheme="minorEastAsia"/>
          <w:b w:val="0"/>
          <w:sz w:val="20"/>
        </w:rPr>
        <w:t>genus</w:t>
      </w:r>
      <w:r w:rsidRPr="00BD30F8">
        <w:rPr>
          <w:rFonts w:eastAsiaTheme="minorEastAsia"/>
          <w:b w:val="0"/>
          <w:i w:val="0"/>
          <w:sz w:val="20"/>
        </w:rPr>
        <w:t>).</w:t>
      </w:r>
    </w:p>
    <w:p w:rsidR="00BD30F8" w:rsidRPr="00BD30F8" w:rsidRDefault="00BD30F8" w:rsidP="00EA4437">
      <w:pPr>
        <w:pStyle w:val="2"/>
        <w:wordWrap/>
        <w:rPr>
          <w:rFonts w:eastAsiaTheme="minorEastAsia"/>
          <w:b w:val="0"/>
          <w:i w:val="0"/>
          <w:sz w:val="20"/>
        </w:rPr>
      </w:pPr>
      <w:r w:rsidRPr="00BD30F8">
        <w:rPr>
          <w:rFonts w:eastAsiaTheme="minorEastAsia"/>
          <w:b w:val="0"/>
          <w:i w:val="0"/>
          <w:sz w:val="20"/>
        </w:rPr>
        <w:lastRenderedPageBreak/>
        <w:t>L</w:t>
      </w:r>
      <w:r w:rsidRPr="00BD30F8">
        <w:rPr>
          <w:rFonts w:eastAsiaTheme="minorEastAsia"/>
          <w:b w:val="0"/>
          <w:i w:val="0"/>
          <w:smallCaps/>
          <w:sz w:val="20"/>
        </w:rPr>
        <w:t>emma</w:t>
      </w:r>
      <w:r w:rsidRPr="00BD30F8">
        <w:rPr>
          <w:rFonts w:eastAsiaTheme="minorEastAsia"/>
          <w:b w:val="0"/>
          <w:i w:val="0"/>
          <w:sz w:val="20"/>
        </w:rPr>
        <w:t xml:space="preserve"> 1 (Example Lemma). </w:t>
      </w:r>
      <w:r w:rsidRPr="00A224D8">
        <w:rPr>
          <w:rFonts w:eastAsiaTheme="minorEastAsia"/>
          <w:b w:val="0"/>
          <w:sz w:val="20"/>
        </w:rPr>
        <w:t>Lemma lemma</w:t>
      </w:r>
      <w:r w:rsidRPr="00A224D8">
        <w:rPr>
          <w:rFonts w:eastAsiaTheme="minorEastAsia" w:hint="eastAsia"/>
          <w:b w:val="0"/>
          <w:sz w:val="20"/>
        </w:rPr>
        <w:t xml:space="preserve"> </w:t>
      </w:r>
      <w:r w:rsidRPr="00A224D8">
        <w:rPr>
          <w:rFonts w:eastAsiaTheme="minorEastAsia"/>
          <w:b w:val="0"/>
          <w:sz w:val="20"/>
        </w:rPr>
        <w:t>lemma lemma lemma lemma lemma lemma lemma.</w:t>
      </w:r>
    </w:p>
    <w:p w:rsidR="00BD30F8" w:rsidRDefault="00BD30F8" w:rsidP="00EA4437">
      <w:pPr>
        <w:pStyle w:val="2"/>
        <w:wordWrap/>
        <w:rPr>
          <w:rFonts w:eastAsiaTheme="minorEastAsia"/>
          <w:b w:val="0"/>
          <w:i w:val="0"/>
          <w:sz w:val="20"/>
        </w:rPr>
      </w:pPr>
      <w:r w:rsidRPr="007C434D">
        <w:rPr>
          <w:rFonts w:eastAsiaTheme="minorEastAsia"/>
          <w:b w:val="0"/>
          <w:sz w:val="20"/>
        </w:rPr>
        <w:t>Proof.</w:t>
      </w:r>
      <w:r w:rsidRPr="00BD30F8">
        <w:rPr>
          <w:rFonts w:eastAsiaTheme="minorEastAsia"/>
          <w:b w:val="0"/>
          <w:i w:val="0"/>
          <w:sz w:val="20"/>
        </w:rPr>
        <w:t xml:space="preserve"> Write proof here.</w:t>
      </w:r>
    </w:p>
    <w:p w:rsidR="00BD30F8" w:rsidRPr="00BD30F8" w:rsidRDefault="00BD30F8" w:rsidP="00EA4437">
      <w:pPr>
        <w:pStyle w:val="2"/>
        <w:wordWrap/>
        <w:rPr>
          <w:rFonts w:eastAsiaTheme="minorEastAsia"/>
          <w:b w:val="0"/>
          <w:i w:val="0"/>
          <w:sz w:val="20"/>
        </w:rPr>
      </w:pPr>
      <w:r w:rsidRPr="00BD30F8">
        <w:rPr>
          <w:rFonts w:eastAsiaTheme="minorEastAsia"/>
          <w:b w:val="0"/>
          <w:i w:val="0"/>
          <w:sz w:val="20"/>
        </w:rPr>
        <w:t>C</w:t>
      </w:r>
      <w:r w:rsidRPr="00BD30F8">
        <w:rPr>
          <w:rFonts w:eastAsiaTheme="minorEastAsia"/>
          <w:b w:val="0"/>
          <w:i w:val="0"/>
          <w:smallCaps/>
          <w:sz w:val="20"/>
        </w:rPr>
        <w:t>orollary</w:t>
      </w:r>
      <w:r w:rsidRPr="00BD30F8">
        <w:rPr>
          <w:rFonts w:eastAsiaTheme="minorEastAsia"/>
          <w:b w:val="0"/>
          <w:i w:val="0"/>
          <w:sz w:val="20"/>
        </w:rPr>
        <w:t xml:space="preserve"> 1 (Example corollary). </w:t>
      </w:r>
      <w:r w:rsidRPr="00A224D8">
        <w:rPr>
          <w:rFonts w:eastAsiaTheme="minorEastAsia"/>
          <w:b w:val="0"/>
          <w:sz w:val="20"/>
        </w:rPr>
        <w:t>Corollary</w:t>
      </w:r>
      <w:r w:rsidR="007C434D" w:rsidRPr="00A224D8">
        <w:rPr>
          <w:rFonts w:eastAsiaTheme="minorEastAsia" w:hint="eastAsia"/>
          <w:b w:val="0"/>
          <w:sz w:val="20"/>
        </w:rPr>
        <w:t xml:space="preserve"> </w:t>
      </w:r>
      <w:r w:rsidRPr="00A224D8">
        <w:rPr>
          <w:rFonts w:eastAsiaTheme="minorEastAsia"/>
          <w:b w:val="0"/>
          <w:sz w:val="20"/>
        </w:rPr>
        <w:t>corollary corollary corollary corollary.</w:t>
      </w:r>
    </w:p>
    <w:p w:rsidR="00BD30F8" w:rsidRPr="007C434D" w:rsidRDefault="00BD30F8" w:rsidP="00EA4437">
      <w:pPr>
        <w:pStyle w:val="2"/>
        <w:wordWrap/>
        <w:rPr>
          <w:rFonts w:eastAsiaTheme="minorEastAsia"/>
          <w:b w:val="0"/>
          <w:sz w:val="20"/>
        </w:rPr>
      </w:pPr>
      <w:r w:rsidRPr="00BD30F8">
        <w:rPr>
          <w:rFonts w:eastAsiaTheme="minorEastAsia"/>
          <w:b w:val="0"/>
          <w:i w:val="0"/>
          <w:sz w:val="20"/>
        </w:rPr>
        <w:t>P</w:t>
      </w:r>
      <w:r w:rsidRPr="007C434D">
        <w:rPr>
          <w:rFonts w:eastAsiaTheme="minorEastAsia"/>
          <w:b w:val="0"/>
          <w:i w:val="0"/>
          <w:smallCaps/>
          <w:sz w:val="20"/>
        </w:rPr>
        <w:t xml:space="preserve">roposition </w:t>
      </w:r>
      <w:r w:rsidRPr="00BD30F8">
        <w:rPr>
          <w:rFonts w:eastAsiaTheme="minorEastAsia"/>
          <w:b w:val="0"/>
          <w:i w:val="0"/>
          <w:sz w:val="20"/>
        </w:rPr>
        <w:t xml:space="preserve">1 (Example proposition). </w:t>
      </w:r>
      <w:r w:rsidRPr="007C434D">
        <w:rPr>
          <w:rFonts w:eastAsiaTheme="minorEastAsia"/>
          <w:b w:val="0"/>
          <w:sz w:val="20"/>
        </w:rPr>
        <w:t>All humans are mortal.</w:t>
      </w:r>
    </w:p>
    <w:p w:rsidR="00BD30F8" w:rsidRPr="00BD30F8" w:rsidRDefault="00BD30F8" w:rsidP="00EA4437">
      <w:pPr>
        <w:pStyle w:val="2"/>
        <w:wordWrap/>
        <w:rPr>
          <w:rFonts w:eastAsiaTheme="minorEastAsia"/>
          <w:b w:val="0"/>
          <w:i w:val="0"/>
          <w:sz w:val="20"/>
        </w:rPr>
      </w:pPr>
      <w:r w:rsidRPr="00BD30F8">
        <w:rPr>
          <w:rFonts w:eastAsiaTheme="minorEastAsia"/>
          <w:b w:val="0"/>
          <w:i w:val="0"/>
          <w:sz w:val="20"/>
        </w:rPr>
        <w:t>A</w:t>
      </w:r>
      <w:r w:rsidRPr="00E00FDA">
        <w:rPr>
          <w:rFonts w:eastAsiaTheme="minorEastAsia"/>
          <w:b w:val="0"/>
          <w:i w:val="0"/>
          <w:smallCaps/>
          <w:sz w:val="20"/>
        </w:rPr>
        <w:t>xiom</w:t>
      </w:r>
      <w:r w:rsidRPr="00BD30F8">
        <w:rPr>
          <w:rFonts w:eastAsiaTheme="minorEastAsia"/>
          <w:b w:val="0"/>
          <w:i w:val="0"/>
          <w:sz w:val="20"/>
        </w:rPr>
        <w:t xml:space="preserve"> 1 (Example Axiom). </w:t>
      </w:r>
      <w:r w:rsidRPr="00A224D8">
        <w:rPr>
          <w:rFonts w:eastAsiaTheme="minorEastAsia"/>
          <w:b w:val="0"/>
          <w:sz w:val="20"/>
        </w:rPr>
        <w:t>It is possible to draw</w:t>
      </w:r>
      <w:r w:rsidR="007C434D" w:rsidRPr="00A224D8">
        <w:rPr>
          <w:rFonts w:eastAsiaTheme="minorEastAsia" w:hint="eastAsia"/>
          <w:b w:val="0"/>
          <w:sz w:val="20"/>
        </w:rPr>
        <w:t xml:space="preserve"> </w:t>
      </w:r>
      <w:r w:rsidRPr="00A224D8">
        <w:rPr>
          <w:rFonts w:eastAsiaTheme="minorEastAsia"/>
          <w:b w:val="0"/>
          <w:sz w:val="20"/>
        </w:rPr>
        <w:t>a straight line from any point to any other point</w:t>
      </w:r>
      <w:r w:rsidRPr="00BD30F8">
        <w:rPr>
          <w:rFonts w:eastAsiaTheme="minorEastAsia"/>
          <w:b w:val="0"/>
          <w:i w:val="0"/>
          <w:sz w:val="20"/>
        </w:rPr>
        <w:t>.</w:t>
      </w:r>
    </w:p>
    <w:p w:rsidR="00BD30F8" w:rsidRPr="00A224D8" w:rsidRDefault="00BD30F8" w:rsidP="00EA4437">
      <w:pPr>
        <w:pStyle w:val="2"/>
        <w:wordWrap/>
        <w:ind w:firstLineChars="100" w:firstLine="200"/>
        <w:rPr>
          <w:rFonts w:eastAsiaTheme="minorEastAsia"/>
          <w:b w:val="0"/>
          <w:sz w:val="20"/>
        </w:rPr>
      </w:pPr>
      <w:r w:rsidRPr="00BD30F8">
        <w:rPr>
          <w:rFonts w:eastAsiaTheme="minorEastAsia"/>
          <w:b w:val="0"/>
          <w:i w:val="0"/>
          <w:sz w:val="20"/>
        </w:rPr>
        <w:t>R</w:t>
      </w:r>
      <w:r w:rsidRPr="00A224D8">
        <w:rPr>
          <w:rFonts w:eastAsiaTheme="minorEastAsia"/>
          <w:b w:val="0"/>
          <w:i w:val="0"/>
          <w:smallCaps/>
          <w:sz w:val="20"/>
        </w:rPr>
        <w:t xml:space="preserve">emark </w:t>
      </w:r>
      <w:r w:rsidRPr="00BD30F8">
        <w:rPr>
          <w:rFonts w:eastAsiaTheme="minorEastAsia"/>
          <w:b w:val="0"/>
          <w:i w:val="0"/>
          <w:sz w:val="20"/>
        </w:rPr>
        <w:t xml:space="preserve">1 (Example Remark). </w:t>
      </w:r>
      <w:r w:rsidRPr="00A224D8">
        <w:rPr>
          <w:rFonts w:eastAsiaTheme="minorEastAsia"/>
          <w:b w:val="0"/>
          <w:sz w:val="20"/>
        </w:rPr>
        <w:t>Can’t prove</w:t>
      </w:r>
      <w:r w:rsidR="007C434D" w:rsidRPr="00A224D8">
        <w:rPr>
          <w:rFonts w:eastAsiaTheme="minorEastAsia" w:hint="eastAsia"/>
          <w:b w:val="0"/>
          <w:sz w:val="20"/>
        </w:rPr>
        <w:t xml:space="preserve"> </w:t>
      </w:r>
      <w:r w:rsidRPr="00A224D8">
        <w:rPr>
          <w:rFonts w:eastAsiaTheme="minorEastAsia"/>
          <w:b w:val="0"/>
          <w:sz w:val="20"/>
        </w:rPr>
        <w:t>axioms.</w:t>
      </w:r>
    </w:p>
    <w:p w:rsidR="00BD30F8" w:rsidRPr="00BD30F8" w:rsidRDefault="00BD30F8" w:rsidP="00EA4437">
      <w:pPr>
        <w:pStyle w:val="2"/>
        <w:wordWrap/>
        <w:ind w:firstLineChars="100" w:firstLine="200"/>
        <w:rPr>
          <w:rFonts w:eastAsiaTheme="minorEastAsia"/>
          <w:b w:val="0"/>
          <w:i w:val="0"/>
          <w:sz w:val="20"/>
        </w:rPr>
      </w:pPr>
      <w:r w:rsidRPr="00BD30F8">
        <w:rPr>
          <w:rFonts w:eastAsiaTheme="minorEastAsia"/>
          <w:b w:val="0"/>
          <w:i w:val="0"/>
          <w:sz w:val="20"/>
        </w:rPr>
        <w:t>E</w:t>
      </w:r>
      <w:r w:rsidRPr="00A224D8">
        <w:rPr>
          <w:rFonts w:eastAsiaTheme="minorEastAsia"/>
          <w:b w:val="0"/>
          <w:i w:val="0"/>
          <w:smallCaps/>
          <w:sz w:val="20"/>
        </w:rPr>
        <w:t>xample</w:t>
      </w:r>
      <w:r w:rsidRPr="00BD30F8">
        <w:rPr>
          <w:rFonts w:eastAsiaTheme="minorEastAsia"/>
          <w:b w:val="0"/>
          <w:i w:val="0"/>
          <w:sz w:val="20"/>
        </w:rPr>
        <w:t xml:space="preserve"> 1 (Example example). There can be</w:t>
      </w:r>
      <w:r w:rsidR="00A224D8">
        <w:rPr>
          <w:rFonts w:eastAsiaTheme="minorEastAsia" w:hint="eastAsia"/>
          <w:b w:val="0"/>
          <w:i w:val="0"/>
          <w:sz w:val="20"/>
        </w:rPr>
        <w:t xml:space="preserve"> </w:t>
      </w:r>
      <w:r w:rsidRPr="00BD30F8">
        <w:rPr>
          <w:rFonts w:eastAsiaTheme="minorEastAsia"/>
          <w:b w:val="0"/>
          <w:i w:val="0"/>
          <w:sz w:val="20"/>
        </w:rPr>
        <w:t>numbered examples.</w:t>
      </w:r>
    </w:p>
    <w:p w:rsidR="00BD30F8" w:rsidRPr="00A224D8" w:rsidRDefault="00BD30F8" w:rsidP="00EA4437">
      <w:pPr>
        <w:pStyle w:val="2"/>
        <w:wordWrap/>
        <w:ind w:firstLineChars="100" w:firstLine="200"/>
        <w:rPr>
          <w:rFonts w:eastAsiaTheme="minorEastAsia"/>
          <w:b w:val="0"/>
          <w:sz w:val="20"/>
        </w:rPr>
      </w:pPr>
      <w:r w:rsidRPr="00BD30F8">
        <w:rPr>
          <w:rFonts w:eastAsiaTheme="minorEastAsia"/>
          <w:b w:val="0"/>
          <w:i w:val="0"/>
          <w:sz w:val="20"/>
        </w:rPr>
        <w:t>T</w:t>
      </w:r>
      <w:r w:rsidRPr="00A224D8">
        <w:rPr>
          <w:rFonts w:eastAsiaTheme="minorEastAsia"/>
          <w:b w:val="0"/>
          <w:i w:val="0"/>
          <w:smallCaps/>
          <w:sz w:val="20"/>
        </w:rPr>
        <w:t>heorem</w:t>
      </w:r>
      <w:r w:rsidRPr="00BD30F8">
        <w:rPr>
          <w:rFonts w:eastAsiaTheme="minorEastAsia"/>
          <w:b w:val="0"/>
          <w:i w:val="0"/>
          <w:sz w:val="20"/>
        </w:rPr>
        <w:t xml:space="preserve"> 1 (Fermat’s Last Theorem). </w:t>
      </w:r>
      <w:r w:rsidRPr="00A224D8">
        <w:rPr>
          <w:rFonts w:eastAsiaTheme="minorEastAsia"/>
          <w:b w:val="0"/>
          <w:sz w:val="20"/>
        </w:rPr>
        <w:t>No three</w:t>
      </w:r>
      <w:r w:rsidR="00A224D8" w:rsidRPr="00A224D8">
        <w:rPr>
          <w:rFonts w:eastAsiaTheme="minorEastAsia" w:hint="eastAsia"/>
          <w:b w:val="0"/>
          <w:sz w:val="20"/>
        </w:rPr>
        <w:t xml:space="preserve"> </w:t>
      </w:r>
      <w:r w:rsidRPr="00A224D8">
        <w:rPr>
          <w:rFonts w:eastAsiaTheme="minorEastAsia"/>
          <w:b w:val="0"/>
          <w:sz w:val="20"/>
        </w:rPr>
        <w:t>positive integers a, b, and c can satisfy the equation</w:t>
      </w:r>
      <w:r w:rsidR="00A224D8" w:rsidRPr="00A224D8">
        <w:rPr>
          <w:rFonts w:eastAsiaTheme="minorEastAsia" w:hint="eastAsia"/>
          <w:b w:val="0"/>
          <w:sz w:val="20"/>
        </w:rPr>
        <w:t xml:space="preserve"> </w:t>
      </w:r>
      <w:r w:rsidRPr="00A224D8">
        <w:rPr>
          <w:rFonts w:eastAsiaTheme="minorEastAsia"/>
          <w:b w:val="0"/>
          <w:sz w:val="20"/>
        </w:rPr>
        <w:t>a</w:t>
      </w:r>
      <w:r w:rsidRPr="00A224D8">
        <w:rPr>
          <w:rFonts w:eastAsiaTheme="minorEastAsia"/>
          <w:b w:val="0"/>
          <w:sz w:val="20"/>
          <w:vertAlign w:val="superscript"/>
        </w:rPr>
        <w:t xml:space="preserve">n </w:t>
      </w:r>
      <w:r w:rsidRPr="00A224D8">
        <w:rPr>
          <w:rFonts w:eastAsiaTheme="minorEastAsia"/>
          <w:b w:val="0"/>
          <w:sz w:val="20"/>
        </w:rPr>
        <w:t>+ b</w:t>
      </w:r>
      <w:r w:rsidRPr="00A224D8">
        <w:rPr>
          <w:rFonts w:eastAsiaTheme="minorEastAsia"/>
          <w:b w:val="0"/>
          <w:sz w:val="20"/>
          <w:vertAlign w:val="superscript"/>
        </w:rPr>
        <w:t>n</w:t>
      </w:r>
      <w:r w:rsidRPr="00A224D8">
        <w:rPr>
          <w:rFonts w:eastAsiaTheme="minorEastAsia"/>
          <w:b w:val="0"/>
          <w:sz w:val="20"/>
        </w:rPr>
        <w:t xml:space="preserve"> = c</w:t>
      </w:r>
      <w:r w:rsidRPr="00A224D8">
        <w:rPr>
          <w:rFonts w:eastAsiaTheme="minorEastAsia"/>
          <w:b w:val="0"/>
          <w:sz w:val="20"/>
          <w:vertAlign w:val="superscript"/>
        </w:rPr>
        <w:t>n</w:t>
      </w:r>
      <w:r w:rsidRPr="00A224D8">
        <w:rPr>
          <w:rFonts w:eastAsiaTheme="minorEastAsia"/>
          <w:b w:val="0"/>
          <w:sz w:val="20"/>
        </w:rPr>
        <w:t xml:space="preserve"> for any integer value of n greater than</w:t>
      </w:r>
      <w:r w:rsidR="00A224D8" w:rsidRPr="00A224D8">
        <w:rPr>
          <w:rFonts w:eastAsiaTheme="minorEastAsia" w:hint="eastAsia"/>
          <w:b w:val="0"/>
          <w:sz w:val="20"/>
        </w:rPr>
        <w:t xml:space="preserve"> </w:t>
      </w:r>
      <w:r w:rsidRPr="00A224D8">
        <w:rPr>
          <w:rFonts w:eastAsiaTheme="minorEastAsia"/>
          <w:b w:val="0"/>
          <w:sz w:val="20"/>
        </w:rPr>
        <w:t>two.</w:t>
      </w:r>
    </w:p>
    <w:p w:rsidR="00BD30F8" w:rsidRPr="00BD30F8" w:rsidRDefault="00BD30F8" w:rsidP="00EA4437">
      <w:pPr>
        <w:pStyle w:val="2"/>
        <w:wordWrap/>
        <w:rPr>
          <w:rFonts w:eastAsiaTheme="minorEastAsia"/>
          <w:b w:val="0"/>
          <w:i w:val="0"/>
          <w:sz w:val="20"/>
        </w:rPr>
      </w:pPr>
      <w:r w:rsidRPr="00A224D8">
        <w:rPr>
          <w:rFonts w:eastAsiaTheme="minorEastAsia"/>
          <w:b w:val="0"/>
          <w:sz w:val="20"/>
        </w:rPr>
        <w:t>Proof.</w:t>
      </w:r>
      <w:r w:rsidRPr="00BD30F8">
        <w:rPr>
          <w:rFonts w:eastAsiaTheme="minorEastAsia"/>
          <w:b w:val="0"/>
          <w:i w:val="0"/>
          <w:sz w:val="20"/>
        </w:rPr>
        <w:t xml:space="preserve"> I have discovered a truly remarkable proof</w:t>
      </w:r>
      <w:r w:rsidR="00A224D8">
        <w:rPr>
          <w:rFonts w:eastAsiaTheme="minorEastAsia" w:hint="eastAsia"/>
          <w:b w:val="0"/>
          <w:i w:val="0"/>
          <w:sz w:val="20"/>
        </w:rPr>
        <w:t xml:space="preserve"> </w:t>
      </w:r>
      <w:r w:rsidRPr="00BD30F8">
        <w:rPr>
          <w:rFonts w:eastAsiaTheme="minorEastAsia"/>
          <w:b w:val="0"/>
          <w:i w:val="0"/>
          <w:sz w:val="20"/>
        </w:rPr>
        <w:t>which this margin is too small to contain.</w:t>
      </w:r>
    </w:p>
    <w:p w:rsidR="0021747C" w:rsidRPr="00942F26" w:rsidRDefault="00942F26" w:rsidP="00EA4437">
      <w:pPr>
        <w:pStyle w:val="1"/>
        <w:rPr>
          <w:rFonts w:eastAsiaTheme="minorEastAsia"/>
          <w:i/>
          <w:iCs/>
        </w:rPr>
      </w:pPr>
      <w:r>
        <w:rPr>
          <w:rFonts w:hint="eastAsia"/>
        </w:rPr>
        <w:t>A</w:t>
      </w:r>
      <w:r w:rsidR="0021747C" w:rsidRPr="00575ADE">
        <w:t>KNOWLEDGMENTS</w:t>
      </w:r>
    </w:p>
    <w:p w:rsidR="006D6DFF" w:rsidRDefault="00B07CE1" w:rsidP="00EA4437">
      <w:pPr>
        <w:wordWrap/>
        <w:adjustRightInd w:val="0"/>
        <w:snapToGrid w:val="0"/>
        <w:spacing w:line="300" w:lineRule="auto"/>
        <w:ind w:firstLineChars="100" w:firstLine="200"/>
        <w:rPr>
          <w:szCs w:val="20"/>
        </w:rPr>
      </w:pPr>
      <w:r w:rsidRPr="00575ADE">
        <w:rPr>
          <w:szCs w:val="20"/>
        </w:rPr>
        <w:t>Persons or institutes who contributed to the papers but not enough to be coauthors may be introduced. Financial support, including foundations, institutions, pharmaceutical and device manufacturers, private companies, intramural departmental sources, or any other support should be described.</w:t>
      </w:r>
    </w:p>
    <w:p w:rsidR="0021747C" w:rsidRPr="00575ADE" w:rsidRDefault="0021747C" w:rsidP="00506655">
      <w:pPr>
        <w:pStyle w:val="1"/>
        <w:rPr>
          <w:iCs/>
          <w:sz w:val="20"/>
        </w:rPr>
      </w:pPr>
      <w:r w:rsidRPr="00575ADE">
        <w:rPr>
          <w:iCs/>
          <w:sz w:val="20"/>
        </w:rPr>
        <w:t>REFERENCES</w:t>
      </w:r>
    </w:p>
    <w:p w:rsidR="0021747C" w:rsidRPr="00575ADE" w:rsidRDefault="0021747C" w:rsidP="001A0E4F">
      <w:pPr>
        <w:wordWrap/>
        <w:adjustRightInd w:val="0"/>
        <w:snapToGrid w:val="0"/>
        <w:spacing w:line="300" w:lineRule="auto"/>
        <w:ind w:left="300" w:hangingChars="150" w:hanging="300"/>
        <w:rPr>
          <w:szCs w:val="20"/>
        </w:rPr>
      </w:pPr>
      <w:r w:rsidRPr="00575ADE">
        <w:rPr>
          <w:szCs w:val="20"/>
        </w:rPr>
        <w:t xml:space="preserve">1. </w:t>
      </w:r>
      <w:r w:rsidR="005E54F0" w:rsidRPr="00575ADE">
        <w:rPr>
          <w:szCs w:val="20"/>
        </w:rPr>
        <w:t xml:space="preserve">J. H. Kim, K. J. Lee, T. H. Kim, and S. B. Yang, "Effective routing schemes for double-layered peer-to-peer systems in MANET," </w:t>
      </w:r>
      <w:r w:rsidR="005E54F0" w:rsidRPr="00575ADE">
        <w:rPr>
          <w:i/>
          <w:iCs/>
          <w:szCs w:val="20"/>
        </w:rPr>
        <w:t>Journal of Computing Science and Engineering</w:t>
      </w:r>
      <w:r w:rsidR="005E54F0" w:rsidRPr="00575ADE">
        <w:rPr>
          <w:szCs w:val="20"/>
        </w:rPr>
        <w:t xml:space="preserve">, vol. 5, no. 1, pp. 19-31, Mar. 2011. </w:t>
      </w:r>
    </w:p>
    <w:p w:rsidR="0021747C" w:rsidRPr="00575ADE" w:rsidRDefault="005E54F0" w:rsidP="001A0E4F">
      <w:pPr>
        <w:wordWrap/>
        <w:adjustRightInd w:val="0"/>
        <w:snapToGrid w:val="0"/>
        <w:spacing w:line="300" w:lineRule="auto"/>
        <w:ind w:left="300" w:hangingChars="150" w:hanging="300"/>
        <w:rPr>
          <w:szCs w:val="20"/>
        </w:rPr>
      </w:pPr>
      <w:r w:rsidRPr="00575ADE">
        <w:rPr>
          <w:szCs w:val="20"/>
        </w:rPr>
        <w:t>2</w:t>
      </w:r>
      <w:r w:rsidR="0021747C" w:rsidRPr="00575ADE">
        <w:rPr>
          <w:rFonts w:hint="eastAsia"/>
          <w:szCs w:val="20"/>
        </w:rPr>
        <w:t>.</w:t>
      </w:r>
      <w:r w:rsidRPr="00575ADE">
        <w:rPr>
          <w:szCs w:val="20"/>
        </w:rPr>
        <w:t xml:space="preserve"> J. Min, D. Yoon, and Y. Won, "Efficient duplication techniques for modern backup operation," </w:t>
      </w:r>
      <w:r w:rsidRPr="00575ADE">
        <w:rPr>
          <w:i/>
          <w:iCs/>
          <w:szCs w:val="20"/>
        </w:rPr>
        <w:t>IEEE Transactions on Computers</w:t>
      </w:r>
      <w:r w:rsidRPr="00575ADE">
        <w:rPr>
          <w:szCs w:val="20"/>
        </w:rPr>
        <w:t xml:space="preserve">, vol. 60, no. 6, pp. 824-840, Jun. 2011. </w:t>
      </w:r>
    </w:p>
    <w:p w:rsidR="0021747C" w:rsidRPr="00575ADE" w:rsidRDefault="005E54F0" w:rsidP="001A0E4F">
      <w:pPr>
        <w:wordWrap/>
        <w:adjustRightInd w:val="0"/>
        <w:snapToGrid w:val="0"/>
        <w:spacing w:line="300" w:lineRule="auto"/>
        <w:ind w:left="300" w:hangingChars="150" w:hanging="300"/>
        <w:rPr>
          <w:szCs w:val="20"/>
        </w:rPr>
      </w:pPr>
      <w:r w:rsidRPr="00575ADE">
        <w:rPr>
          <w:szCs w:val="20"/>
        </w:rPr>
        <w:lastRenderedPageBreak/>
        <w:t>3</w:t>
      </w:r>
      <w:r w:rsidR="0021747C" w:rsidRPr="00575ADE">
        <w:rPr>
          <w:rFonts w:hint="eastAsia"/>
          <w:szCs w:val="20"/>
        </w:rPr>
        <w:t>.</w:t>
      </w:r>
      <w:r w:rsidRPr="00575ADE">
        <w:rPr>
          <w:szCs w:val="20"/>
        </w:rPr>
        <w:t xml:space="preserve"> J. F. Kurose and K. W. Ross, Computer Networking: A Top-Down Approach, 5th ed., Harlow, UK: Addison Wesley, 2009. </w:t>
      </w:r>
    </w:p>
    <w:p w:rsidR="0021747C" w:rsidRPr="00575ADE" w:rsidRDefault="0021747C" w:rsidP="001A0E4F">
      <w:pPr>
        <w:wordWrap/>
        <w:adjustRightInd w:val="0"/>
        <w:snapToGrid w:val="0"/>
        <w:spacing w:line="300" w:lineRule="auto"/>
        <w:ind w:left="300" w:hangingChars="150" w:hanging="300"/>
        <w:rPr>
          <w:szCs w:val="20"/>
        </w:rPr>
      </w:pPr>
      <w:r w:rsidRPr="00575ADE">
        <w:rPr>
          <w:rFonts w:hint="eastAsia"/>
          <w:szCs w:val="20"/>
        </w:rPr>
        <w:t xml:space="preserve">4. </w:t>
      </w:r>
      <w:r w:rsidR="005E54F0" w:rsidRPr="00575ADE">
        <w:rPr>
          <w:szCs w:val="20"/>
        </w:rPr>
        <w:t xml:space="preserve">J. L. Hennessy and D. A. Patterson, "Instruction-level parallelism and its exploitation," in </w:t>
      </w:r>
      <w:r w:rsidR="005E54F0" w:rsidRPr="00575ADE">
        <w:rPr>
          <w:i/>
          <w:iCs/>
          <w:szCs w:val="20"/>
        </w:rPr>
        <w:t>Computer Architecture: A Quantitative Approach</w:t>
      </w:r>
      <w:r w:rsidR="005E54F0" w:rsidRPr="00575ADE">
        <w:rPr>
          <w:szCs w:val="20"/>
        </w:rPr>
        <w:t xml:space="preserve">, 4th ed., San Francisco, CA: Morgan Kaufmann Pub., ch. 2, pp. 66-153, 2007. </w:t>
      </w:r>
    </w:p>
    <w:p w:rsidR="0021747C" w:rsidRPr="00575ADE" w:rsidRDefault="0021747C" w:rsidP="001A0E4F">
      <w:pPr>
        <w:wordWrap/>
        <w:adjustRightInd w:val="0"/>
        <w:snapToGrid w:val="0"/>
        <w:spacing w:line="300" w:lineRule="auto"/>
        <w:ind w:left="300" w:hangingChars="150" w:hanging="300"/>
        <w:rPr>
          <w:szCs w:val="20"/>
        </w:rPr>
      </w:pPr>
      <w:r w:rsidRPr="00575ADE">
        <w:rPr>
          <w:rFonts w:hint="eastAsia"/>
          <w:szCs w:val="20"/>
        </w:rPr>
        <w:t xml:space="preserve">5. </w:t>
      </w:r>
      <w:r w:rsidR="005E54F0" w:rsidRPr="00575ADE">
        <w:rPr>
          <w:szCs w:val="20"/>
        </w:rPr>
        <w:t xml:space="preserve">G. E. Hinton, "How neural networks learn from experience," in </w:t>
      </w:r>
      <w:r w:rsidR="005E54F0" w:rsidRPr="00575ADE">
        <w:rPr>
          <w:i/>
          <w:iCs/>
          <w:szCs w:val="20"/>
        </w:rPr>
        <w:t>Understanding Artificial Intelligence</w:t>
      </w:r>
      <w:r w:rsidR="005E54F0" w:rsidRPr="00575ADE">
        <w:rPr>
          <w:szCs w:val="20"/>
        </w:rPr>
        <w:t xml:space="preserve">, Scientific American, Ed., New York: Warner Books Inc., pp. 43-59, 2002. </w:t>
      </w:r>
    </w:p>
    <w:p w:rsidR="0021747C" w:rsidRPr="00575ADE" w:rsidRDefault="005E54F0" w:rsidP="001A0E4F">
      <w:pPr>
        <w:wordWrap/>
        <w:adjustRightInd w:val="0"/>
        <w:snapToGrid w:val="0"/>
        <w:spacing w:line="300" w:lineRule="auto"/>
        <w:ind w:left="300" w:hangingChars="150" w:hanging="300"/>
        <w:rPr>
          <w:szCs w:val="20"/>
        </w:rPr>
      </w:pPr>
      <w:r w:rsidRPr="00575ADE">
        <w:rPr>
          <w:szCs w:val="20"/>
        </w:rPr>
        <w:t>6</w:t>
      </w:r>
      <w:r w:rsidR="0021747C" w:rsidRPr="00575ADE">
        <w:rPr>
          <w:rFonts w:hint="eastAsia"/>
          <w:szCs w:val="20"/>
        </w:rPr>
        <w:t>.</w:t>
      </w:r>
      <w:r w:rsidRPr="00575ADE">
        <w:rPr>
          <w:szCs w:val="20"/>
        </w:rPr>
        <w:t xml:space="preserve"> A. Stoffel, D. Spretke, H. Kinnemann, and D. A. Keim, “Enhancing document structure analysis using visual analytics,” in </w:t>
      </w:r>
      <w:r w:rsidRPr="00575ADE">
        <w:rPr>
          <w:i/>
          <w:iCs/>
          <w:szCs w:val="20"/>
        </w:rPr>
        <w:t>Proceedings of the ACM Symposium on Applied Computing</w:t>
      </w:r>
      <w:r w:rsidRPr="00575ADE">
        <w:rPr>
          <w:szCs w:val="20"/>
        </w:rPr>
        <w:t xml:space="preserve">, Sierre, 2010, pp. 8-12. </w:t>
      </w:r>
    </w:p>
    <w:p w:rsidR="0021747C" w:rsidRPr="00575ADE" w:rsidRDefault="0021747C" w:rsidP="001A0E4F">
      <w:pPr>
        <w:wordWrap/>
        <w:adjustRightInd w:val="0"/>
        <w:snapToGrid w:val="0"/>
        <w:spacing w:line="300" w:lineRule="auto"/>
        <w:ind w:left="300" w:hangingChars="150" w:hanging="300"/>
        <w:rPr>
          <w:szCs w:val="20"/>
        </w:rPr>
      </w:pPr>
      <w:r w:rsidRPr="00575ADE">
        <w:rPr>
          <w:rFonts w:hint="eastAsia"/>
          <w:szCs w:val="20"/>
        </w:rPr>
        <w:t xml:space="preserve">7. </w:t>
      </w:r>
      <w:r w:rsidR="005E54F0" w:rsidRPr="00575ADE">
        <w:rPr>
          <w:szCs w:val="20"/>
        </w:rPr>
        <w:t>J. Arrillaga and B. Giessner, “Limitation of short-circuit levels by means of HVDC links,” presented at the IEEE Summer Power Meeting, Los Angeles, CA, July 12</w:t>
      </w:r>
      <w:r w:rsidR="00541443">
        <w:rPr>
          <w:rFonts w:hint="eastAsia"/>
          <w:szCs w:val="20"/>
        </w:rPr>
        <w:t>-</w:t>
      </w:r>
      <w:r w:rsidR="005E54F0" w:rsidRPr="00575ADE">
        <w:rPr>
          <w:szCs w:val="20"/>
        </w:rPr>
        <w:t xml:space="preserve">17, 1990. </w:t>
      </w:r>
    </w:p>
    <w:p w:rsidR="0021747C" w:rsidRPr="00575ADE" w:rsidRDefault="005E54F0" w:rsidP="001A0E4F">
      <w:pPr>
        <w:wordWrap/>
        <w:adjustRightInd w:val="0"/>
        <w:snapToGrid w:val="0"/>
        <w:spacing w:line="300" w:lineRule="auto"/>
        <w:ind w:left="300" w:hangingChars="150" w:hanging="300"/>
        <w:rPr>
          <w:szCs w:val="20"/>
        </w:rPr>
      </w:pPr>
      <w:r w:rsidRPr="00575ADE">
        <w:rPr>
          <w:szCs w:val="20"/>
        </w:rPr>
        <w:t>8</w:t>
      </w:r>
      <w:r w:rsidR="0021747C" w:rsidRPr="00575ADE">
        <w:rPr>
          <w:rFonts w:hint="eastAsia"/>
          <w:szCs w:val="20"/>
        </w:rPr>
        <w:t>.</w:t>
      </w:r>
      <w:r w:rsidRPr="00575ADE">
        <w:rPr>
          <w:szCs w:val="20"/>
        </w:rPr>
        <w:t xml:space="preserve"> T. Kim, "Scheduling and allocation problems in high-level synthesis," Ph.D. dissertation, University of Illinois Urbana-Champaign, IL, USA, 1993. </w:t>
      </w:r>
    </w:p>
    <w:p w:rsidR="0021747C" w:rsidRPr="00575ADE" w:rsidRDefault="0021747C" w:rsidP="001A0E4F">
      <w:pPr>
        <w:wordWrap/>
        <w:adjustRightInd w:val="0"/>
        <w:snapToGrid w:val="0"/>
        <w:spacing w:line="300" w:lineRule="auto"/>
        <w:ind w:left="300" w:hangingChars="150" w:hanging="300"/>
        <w:rPr>
          <w:szCs w:val="20"/>
        </w:rPr>
      </w:pPr>
      <w:r w:rsidRPr="00575ADE">
        <w:rPr>
          <w:rFonts w:hint="eastAsia"/>
          <w:szCs w:val="20"/>
        </w:rPr>
        <w:t xml:space="preserve">9. </w:t>
      </w:r>
      <w:r w:rsidR="005E54F0" w:rsidRPr="00575ADE">
        <w:rPr>
          <w:szCs w:val="20"/>
        </w:rPr>
        <w:t xml:space="preserve">D. Park, "Optimal algorithm for profile-based power gating: a compiler technique for reducing leakage power on execution units in microprocessors," M.S. thesis, Seoul National University, Seoul, Korea, 2011. </w:t>
      </w:r>
    </w:p>
    <w:p w:rsidR="005E54F0" w:rsidRDefault="0021747C" w:rsidP="001A0E4F">
      <w:pPr>
        <w:wordWrap/>
        <w:adjustRightInd w:val="0"/>
        <w:snapToGrid w:val="0"/>
        <w:spacing w:line="300" w:lineRule="auto"/>
        <w:ind w:left="300" w:hangingChars="150" w:hanging="300"/>
        <w:rPr>
          <w:szCs w:val="20"/>
        </w:rPr>
      </w:pPr>
      <w:r w:rsidRPr="00575ADE">
        <w:rPr>
          <w:rFonts w:hint="eastAsia"/>
          <w:szCs w:val="20"/>
        </w:rPr>
        <w:t>10. M</w:t>
      </w:r>
      <w:r w:rsidR="005E54F0" w:rsidRPr="00575ADE">
        <w:rPr>
          <w:szCs w:val="20"/>
        </w:rPr>
        <w:t xml:space="preserve">alardalen Real-Time Research Center, “The worst-case execution time (WCET) analysis project,” </w:t>
      </w:r>
      <w:hyperlink r:id="rId8" w:history="1">
        <w:r w:rsidR="005E54F0" w:rsidRPr="00575ADE">
          <w:rPr>
            <w:rStyle w:val="site1"/>
            <w:rFonts w:ascii="Times New Roman" w:hAnsi="Times New Roman" w:cs="Times New Roman"/>
            <w:color w:val="auto"/>
            <w:sz w:val="20"/>
            <w:szCs w:val="20"/>
          </w:rPr>
          <w:t>http://www.mrtc.mdh.se/projects/wcet/</w:t>
        </w:r>
      </w:hyperlink>
      <w:r w:rsidR="005E54F0" w:rsidRPr="00575ADE">
        <w:rPr>
          <w:szCs w:val="20"/>
        </w:rPr>
        <w:t>.</w:t>
      </w:r>
    </w:p>
    <w:p w:rsidR="00506655" w:rsidRPr="00575ADE" w:rsidRDefault="006D6DFF" w:rsidP="00506655">
      <w:pPr>
        <w:wordWrap/>
        <w:adjustRightInd w:val="0"/>
        <w:snapToGrid w:val="0"/>
        <w:spacing w:line="300" w:lineRule="auto"/>
        <w:ind w:left="300" w:hangingChars="150" w:hanging="300"/>
        <w:rPr>
          <w:szCs w:val="20"/>
        </w:rPr>
      </w:pPr>
      <w:r>
        <w:rPr>
          <w:rFonts w:hint="eastAsia"/>
          <w:szCs w:val="20"/>
        </w:rPr>
        <w:t xml:space="preserve">11. M. Gao, Q. Zhang, L. Ni, Y. Liu, and X. Tang, </w:t>
      </w:r>
      <w:r>
        <w:rPr>
          <w:szCs w:val="20"/>
        </w:rPr>
        <w:t>“</w:t>
      </w:r>
      <w:r w:rsidRPr="006D6DFF">
        <w:rPr>
          <w:szCs w:val="20"/>
        </w:rPr>
        <w:t xml:space="preserve">CardioSentinal: </w:t>
      </w:r>
      <w:r w:rsidR="00D65797" w:rsidRPr="00D65797">
        <w:rPr>
          <w:rFonts w:hint="eastAsia"/>
          <w:szCs w:val="20"/>
        </w:rPr>
        <w:t>a</w:t>
      </w:r>
      <w:r w:rsidRPr="006D6DFF">
        <w:rPr>
          <w:szCs w:val="20"/>
        </w:rPr>
        <w:t xml:space="preserve"> 24-hour </w:t>
      </w:r>
      <w:r w:rsidR="00506655">
        <w:rPr>
          <w:rFonts w:hint="eastAsia"/>
          <w:szCs w:val="20"/>
        </w:rPr>
        <w:t>h</w:t>
      </w:r>
      <w:r w:rsidRPr="006D6DFF">
        <w:rPr>
          <w:szCs w:val="20"/>
        </w:rPr>
        <w:t xml:space="preserve">eart </w:t>
      </w:r>
      <w:r w:rsidR="00506655">
        <w:rPr>
          <w:rFonts w:hint="eastAsia"/>
          <w:szCs w:val="20"/>
        </w:rPr>
        <w:t>c</w:t>
      </w:r>
      <w:r w:rsidRPr="006D6DFF">
        <w:rPr>
          <w:szCs w:val="20"/>
        </w:rPr>
        <w:t xml:space="preserve">are and </w:t>
      </w:r>
      <w:r w:rsidR="00506655">
        <w:rPr>
          <w:rFonts w:hint="eastAsia"/>
          <w:szCs w:val="20"/>
        </w:rPr>
        <w:t>m</w:t>
      </w:r>
      <w:r w:rsidRPr="006D6DFF">
        <w:rPr>
          <w:szCs w:val="20"/>
        </w:rPr>
        <w:t xml:space="preserve">onitoring </w:t>
      </w:r>
      <w:r w:rsidR="00506655">
        <w:rPr>
          <w:rFonts w:hint="eastAsia"/>
          <w:szCs w:val="20"/>
        </w:rPr>
        <w:t>s</w:t>
      </w:r>
      <w:r w:rsidRPr="006D6DFF">
        <w:rPr>
          <w:szCs w:val="20"/>
        </w:rPr>
        <w:t>ystem</w:t>
      </w:r>
      <w:r w:rsidR="00506655">
        <w:rPr>
          <w:rFonts w:hint="eastAsia"/>
          <w:szCs w:val="20"/>
        </w:rPr>
        <w:t>,</w:t>
      </w:r>
      <w:r w:rsidR="00506655">
        <w:rPr>
          <w:szCs w:val="20"/>
        </w:rPr>
        <w:t>”</w:t>
      </w:r>
      <w:r w:rsidR="00506655">
        <w:rPr>
          <w:rFonts w:hint="eastAsia"/>
          <w:szCs w:val="20"/>
        </w:rPr>
        <w:t xml:space="preserve"> </w:t>
      </w:r>
      <w:r w:rsidR="00506655" w:rsidRPr="00575ADE">
        <w:rPr>
          <w:i/>
          <w:iCs/>
          <w:szCs w:val="20"/>
        </w:rPr>
        <w:t>Journal of Computing Science and Engineering</w:t>
      </w:r>
      <w:r w:rsidR="00506655" w:rsidRPr="00575ADE">
        <w:rPr>
          <w:szCs w:val="20"/>
        </w:rPr>
        <w:t xml:space="preserve">, vol. </w:t>
      </w:r>
      <w:r w:rsidR="00506655">
        <w:rPr>
          <w:rFonts w:hint="eastAsia"/>
          <w:szCs w:val="20"/>
        </w:rPr>
        <w:t>6</w:t>
      </w:r>
      <w:r w:rsidR="00506655" w:rsidRPr="00575ADE">
        <w:rPr>
          <w:szCs w:val="20"/>
        </w:rPr>
        <w:t xml:space="preserve">, no. 1, pp. </w:t>
      </w:r>
      <w:r w:rsidR="00506655">
        <w:rPr>
          <w:rFonts w:hint="eastAsia"/>
          <w:szCs w:val="20"/>
        </w:rPr>
        <w:t>67</w:t>
      </w:r>
      <w:r w:rsidR="00506655" w:rsidRPr="00575ADE">
        <w:rPr>
          <w:szCs w:val="20"/>
        </w:rPr>
        <w:t>-</w:t>
      </w:r>
      <w:r w:rsidR="00506655">
        <w:rPr>
          <w:rFonts w:hint="eastAsia"/>
          <w:szCs w:val="20"/>
        </w:rPr>
        <w:t>78</w:t>
      </w:r>
      <w:r w:rsidR="00506655" w:rsidRPr="00575ADE">
        <w:rPr>
          <w:szCs w:val="20"/>
        </w:rPr>
        <w:t>, Mar. 201</w:t>
      </w:r>
      <w:r w:rsidR="00506655">
        <w:rPr>
          <w:rFonts w:hint="eastAsia"/>
          <w:szCs w:val="20"/>
        </w:rPr>
        <w:t>2</w:t>
      </w:r>
      <w:r w:rsidR="00506655" w:rsidRPr="00575ADE">
        <w:rPr>
          <w:szCs w:val="20"/>
        </w:rPr>
        <w:t xml:space="preserve">. </w:t>
      </w:r>
    </w:p>
    <w:p w:rsidR="006D6DFF" w:rsidRPr="00506655" w:rsidRDefault="006D6DFF" w:rsidP="001A0E4F">
      <w:pPr>
        <w:wordWrap/>
        <w:adjustRightInd w:val="0"/>
        <w:snapToGrid w:val="0"/>
        <w:spacing w:line="300" w:lineRule="auto"/>
        <w:ind w:left="300" w:hangingChars="150" w:hanging="300"/>
        <w:rPr>
          <w:rFonts w:eastAsia="MyriadPro-Bold"/>
          <w:bCs/>
          <w:snapToGrid w:val="0"/>
          <w:kern w:val="0"/>
          <w:szCs w:val="20"/>
        </w:rPr>
      </w:pPr>
    </w:p>
    <w:sectPr w:rsidR="006D6DFF" w:rsidRPr="00506655" w:rsidSect="00575ADE">
      <w:type w:val="continuous"/>
      <w:pgSz w:w="11906" w:h="16838"/>
      <w:pgMar w:top="1701" w:right="1440" w:bottom="1440" w:left="1440" w:header="851" w:footer="992"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DA" w:rsidRDefault="00CF3ADA" w:rsidP="00DE5397">
      <w:pPr>
        <w:spacing w:line="240" w:lineRule="auto"/>
      </w:pPr>
      <w:r>
        <w:separator/>
      </w:r>
    </w:p>
  </w:endnote>
  <w:endnote w:type="continuationSeparator" w:id="1">
    <w:p w:rsidR="00CF3ADA" w:rsidRDefault="00CF3ADA" w:rsidP="00DE53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MyriadPro-Bold">
    <w:altName w:val="한컴바탕확장"/>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MR10">
    <w:altName w:val="한컴바탕확장"/>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Meiryo UI">
    <w:altName w:val="Arial Unicode MS"/>
    <w:charset w:val="80"/>
    <w:family w:val="swiss"/>
    <w:pitch w:val="variable"/>
    <w:sig w:usb0="E10102FF" w:usb1="EAC7FFFF" w:usb2="00010012" w:usb3="00000000" w:csb0="0002009F" w:csb1="00000000"/>
  </w:font>
  <w:font w:name="CMMI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DA" w:rsidRDefault="00CF3ADA" w:rsidP="00DE5397">
      <w:pPr>
        <w:spacing w:line="240" w:lineRule="auto"/>
      </w:pPr>
      <w:r>
        <w:separator/>
      </w:r>
    </w:p>
  </w:footnote>
  <w:footnote w:type="continuationSeparator" w:id="1">
    <w:p w:rsidR="00CF3ADA" w:rsidRDefault="00CF3ADA" w:rsidP="00DE53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47DD"/>
    <w:multiLevelType w:val="hybridMultilevel"/>
    <w:tmpl w:val="F5F451B0"/>
    <w:lvl w:ilvl="0" w:tplc="90E2DB4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434DB3"/>
    <w:multiLevelType w:val="hybridMultilevel"/>
    <w:tmpl w:val="E6EA3136"/>
    <w:lvl w:ilvl="0" w:tplc="8AD6B3B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861551B"/>
    <w:multiLevelType w:val="hybridMultilevel"/>
    <w:tmpl w:val="B5421B8E"/>
    <w:lvl w:ilvl="0" w:tplc="3C7A976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4D506EE"/>
    <w:multiLevelType w:val="hybridMultilevel"/>
    <w:tmpl w:val="7F6022AC"/>
    <w:lvl w:ilvl="0" w:tplc="A230911C">
      <w:start w:val="1"/>
      <w:numFmt w:val="decimal"/>
      <w:lvlText w:val="%1."/>
      <w:lvlJc w:val="left"/>
      <w:pPr>
        <w:ind w:left="760" w:hanging="360"/>
      </w:pPr>
      <w:rPr>
        <w:rFonts w:eastAsia="맑은 고딕"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2A67DB0"/>
    <w:multiLevelType w:val="hybridMultilevel"/>
    <w:tmpl w:val="061820EE"/>
    <w:lvl w:ilvl="0" w:tplc="9C86660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AE37BF5"/>
    <w:multiLevelType w:val="hybridMultilevel"/>
    <w:tmpl w:val="D794E1F2"/>
    <w:lvl w:ilvl="0" w:tplc="C434B54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4A301E0"/>
    <w:multiLevelType w:val="hybridMultilevel"/>
    <w:tmpl w:val="23386D9E"/>
    <w:lvl w:ilvl="0" w:tplc="73C4BFC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2E51C91"/>
    <w:multiLevelType w:val="hybridMultilevel"/>
    <w:tmpl w:val="4EB62794"/>
    <w:lvl w:ilvl="0" w:tplc="E7CAEF0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D0A2A37"/>
    <w:multiLevelType w:val="hybridMultilevel"/>
    <w:tmpl w:val="981CF6BA"/>
    <w:lvl w:ilvl="0" w:tplc="D60869C2">
      <w:start w:val="1"/>
      <w:numFmt w:val="decimal"/>
      <w:lvlText w:val="%1)"/>
      <w:lvlJc w:val="left"/>
      <w:pPr>
        <w:ind w:left="760" w:hanging="360"/>
      </w:pPr>
      <w:rPr>
        <w:rFonts w:eastAsia="맑은 고딕" w:hint="default"/>
        <w:b/>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800"/>
  <w:displayHorizontalDrawingGridEvery w:val="0"/>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636"/>
    <w:rsid w:val="00024461"/>
    <w:rsid w:val="00025A40"/>
    <w:rsid w:val="00025C79"/>
    <w:rsid w:val="000978DB"/>
    <w:rsid w:val="000B4896"/>
    <w:rsid w:val="000D2DE0"/>
    <w:rsid w:val="00103CA6"/>
    <w:rsid w:val="00111668"/>
    <w:rsid w:val="001150CE"/>
    <w:rsid w:val="001A0E4F"/>
    <w:rsid w:val="001B72C1"/>
    <w:rsid w:val="001E7165"/>
    <w:rsid w:val="0021747C"/>
    <w:rsid w:val="003F5636"/>
    <w:rsid w:val="00492CC3"/>
    <w:rsid w:val="004E3CA1"/>
    <w:rsid w:val="00506655"/>
    <w:rsid w:val="00541443"/>
    <w:rsid w:val="005545B7"/>
    <w:rsid w:val="00575ADE"/>
    <w:rsid w:val="005E54F0"/>
    <w:rsid w:val="005F4955"/>
    <w:rsid w:val="0060357E"/>
    <w:rsid w:val="00627037"/>
    <w:rsid w:val="00684FD2"/>
    <w:rsid w:val="006D18A9"/>
    <w:rsid w:val="006D6DFF"/>
    <w:rsid w:val="006E2FDF"/>
    <w:rsid w:val="007B21E1"/>
    <w:rsid w:val="007C434D"/>
    <w:rsid w:val="008031FD"/>
    <w:rsid w:val="00833B33"/>
    <w:rsid w:val="008D5F28"/>
    <w:rsid w:val="008F16A4"/>
    <w:rsid w:val="008F448F"/>
    <w:rsid w:val="00942F26"/>
    <w:rsid w:val="009B571A"/>
    <w:rsid w:val="009F463A"/>
    <w:rsid w:val="009F6D1F"/>
    <w:rsid w:val="00A224D8"/>
    <w:rsid w:val="00A35EA9"/>
    <w:rsid w:val="00A642E4"/>
    <w:rsid w:val="00A841D0"/>
    <w:rsid w:val="00AB2F92"/>
    <w:rsid w:val="00B07CE1"/>
    <w:rsid w:val="00B342AF"/>
    <w:rsid w:val="00B942C7"/>
    <w:rsid w:val="00BB1FA0"/>
    <w:rsid w:val="00BC3C8B"/>
    <w:rsid w:val="00BD30F8"/>
    <w:rsid w:val="00BD5272"/>
    <w:rsid w:val="00BF2545"/>
    <w:rsid w:val="00CA5FDF"/>
    <w:rsid w:val="00CD0CBD"/>
    <w:rsid w:val="00CF3ADA"/>
    <w:rsid w:val="00D30DCE"/>
    <w:rsid w:val="00D45B80"/>
    <w:rsid w:val="00D65797"/>
    <w:rsid w:val="00DC6B0B"/>
    <w:rsid w:val="00DD4445"/>
    <w:rsid w:val="00DE5397"/>
    <w:rsid w:val="00E00FDA"/>
    <w:rsid w:val="00E0798E"/>
    <w:rsid w:val="00E264EE"/>
    <w:rsid w:val="00E56997"/>
    <w:rsid w:val="00EA4437"/>
    <w:rsid w:val="00EA4F26"/>
    <w:rsid w:val="00EC02F1"/>
    <w:rsid w:val="00F158B5"/>
    <w:rsid w:val="00F26030"/>
    <w:rsid w:val="00F67F0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kern w:val="2"/>
        <w:szCs w:val="24"/>
        <w:lang w:val="en-US" w:eastAsia="ko-KR"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5636"/>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F5636"/>
    <w:rPr>
      <w:rFonts w:asciiTheme="majorHAnsi" w:eastAsiaTheme="majorEastAsia" w:hAnsiTheme="majorHAnsi" w:cstheme="majorBidi"/>
      <w:sz w:val="18"/>
      <w:szCs w:val="18"/>
    </w:rPr>
  </w:style>
  <w:style w:type="character" w:styleId="a4">
    <w:name w:val="Hyperlink"/>
    <w:basedOn w:val="a0"/>
    <w:uiPriority w:val="99"/>
    <w:unhideWhenUsed/>
    <w:rsid w:val="008F16A4"/>
    <w:rPr>
      <w:color w:val="0000FF" w:themeColor="hyperlink"/>
      <w:u w:val="single"/>
    </w:rPr>
  </w:style>
  <w:style w:type="paragraph" w:styleId="a5">
    <w:name w:val="List Paragraph"/>
    <w:basedOn w:val="a"/>
    <w:uiPriority w:val="34"/>
    <w:qFormat/>
    <w:rsid w:val="00AB2F92"/>
    <w:pPr>
      <w:ind w:leftChars="400" w:left="800"/>
    </w:pPr>
  </w:style>
  <w:style w:type="character" w:customStyle="1" w:styleId="site1">
    <w:name w:val="site1"/>
    <w:basedOn w:val="a0"/>
    <w:rsid w:val="005E54F0"/>
    <w:rPr>
      <w:rFonts w:ascii="Tahoma" w:hAnsi="Tahoma" w:cs="Tahoma" w:hint="default"/>
      <w:strike w:val="0"/>
      <w:dstrike w:val="0"/>
      <w:color w:val="A93800"/>
      <w:sz w:val="10"/>
      <w:szCs w:val="10"/>
      <w:u w:val="none"/>
      <w:effect w:val="none"/>
    </w:rPr>
  </w:style>
  <w:style w:type="paragraph" w:styleId="a6">
    <w:name w:val="header"/>
    <w:basedOn w:val="a"/>
    <w:link w:val="Char0"/>
    <w:uiPriority w:val="99"/>
    <w:semiHidden/>
    <w:unhideWhenUsed/>
    <w:rsid w:val="00DE5397"/>
    <w:pPr>
      <w:tabs>
        <w:tab w:val="center" w:pos="4513"/>
        <w:tab w:val="right" w:pos="9026"/>
      </w:tabs>
      <w:snapToGrid w:val="0"/>
    </w:pPr>
  </w:style>
  <w:style w:type="character" w:customStyle="1" w:styleId="Char0">
    <w:name w:val="머리글 Char"/>
    <w:basedOn w:val="a0"/>
    <w:link w:val="a6"/>
    <w:uiPriority w:val="99"/>
    <w:semiHidden/>
    <w:rsid w:val="00DE5397"/>
  </w:style>
  <w:style w:type="paragraph" w:styleId="a7">
    <w:name w:val="footer"/>
    <w:basedOn w:val="a"/>
    <w:link w:val="Char1"/>
    <w:uiPriority w:val="99"/>
    <w:semiHidden/>
    <w:unhideWhenUsed/>
    <w:rsid w:val="00DE5397"/>
    <w:pPr>
      <w:tabs>
        <w:tab w:val="center" w:pos="4513"/>
        <w:tab w:val="right" w:pos="9026"/>
      </w:tabs>
      <w:snapToGrid w:val="0"/>
    </w:pPr>
  </w:style>
  <w:style w:type="character" w:customStyle="1" w:styleId="Char1">
    <w:name w:val="바닥글 Char"/>
    <w:basedOn w:val="a0"/>
    <w:link w:val="a7"/>
    <w:uiPriority w:val="99"/>
    <w:semiHidden/>
    <w:rsid w:val="00DE5397"/>
  </w:style>
  <w:style w:type="paragraph" w:customStyle="1" w:styleId="2">
    <w:name w:val="제목(2레벨)"/>
    <w:basedOn w:val="a"/>
    <w:link w:val="2Char"/>
    <w:qFormat/>
    <w:rsid w:val="00BB1FA0"/>
    <w:pPr>
      <w:spacing w:before="240" w:after="240" w:line="300" w:lineRule="auto"/>
    </w:pPr>
    <w:rPr>
      <w:rFonts w:eastAsia="Times New Roman"/>
      <w:b/>
      <w:i/>
      <w:kern w:val="0"/>
      <w:sz w:val="22"/>
    </w:rPr>
  </w:style>
  <w:style w:type="paragraph" w:customStyle="1" w:styleId="1">
    <w:name w:val="제목(1레벨)"/>
    <w:basedOn w:val="a"/>
    <w:link w:val="1Char"/>
    <w:qFormat/>
    <w:rsid w:val="00BB1FA0"/>
    <w:pPr>
      <w:wordWrap/>
      <w:adjustRightInd w:val="0"/>
      <w:spacing w:before="480" w:after="240" w:line="300" w:lineRule="auto"/>
    </w:pPr>
    <w:rPr>
      <w:rFonts w:eastAsia="MyriadPro-Bold"/>
      <w:b/>
      <w:bCs/>
      <w:kern w:val="0"/>
      <w:sz w:val="22"/>
      <w:szCs w:val="20"/>
    </w:rPr>
  </w:style>
  <w:style w:type="character" w:customStyle="1" w:styleId="2Char">
    <w:name w:val="제목(2레벨) Char"/>
    <w:basedOn w:val="a0"/>
    <w:link w:val="2"/>
    <w:rsid w:val="00BB1FA0"/>
    <w:rPr>
      <w:rFonts w:eastAsia="Times New Roman"/>
      <w:b/>
      <w:i/>
      <w:kern w:val="0"/>
      <w:sz w:val="22"/>
    </w:rPr>
  </w:style>
  <w:style w:type="paragraph" w:customStyle="1" w:styleId="3">
    <w:name w:val="제목(3레벨)"/>
    <w:basedOn w:val="a"/>
    <w:link w:val="3Char"/>
    <w:qFormat/>
    <w:rsid w:val="00492CC3"/>
    <w:pPr>
      <w:wordWrap/>
      <w:adjustRightInd w:val="0"/>
      <w:spacing w:line="300" w:lineRule="auto"/>
      <w:ind w:firstLineChars="100" w:firstLine="100"/>
    </w:pPr>
    <w:rPr>
      <w:b/>
      <w:bCs/>
      <w:i/>
      <w:iCs/>
      <w:szCs w:val="20"/>
    </w:rPr>
  </w:style>
  <w:style w:type="character" w:customStyle="1" w:styleId="1Char">
    <w:name w:val="제목(1레벨) Char"/>
    <w:basedOn w:val="a0"/>
    <w:link w:val="1"/>
    <w:rsid w:val="00BB1FA0"/>
    <w:rPr>
      <w:rFonts w:eastAsia="MyriadPro-Bold"/>
      <w:b/>
      <w:bCs/>
      <w:kern w:val="0"/>
      <w:sz w:val="22"/>
      <w:szCs w:val="20"/>
    </w:rPr>
  </w:style>
  <w:style w:type="paragraph" w:customStyle="1" w:styleId="4">
    <w:name w:val="제목(4레벨)"/>
    <w:basedOn w:val="a"/>
    <w:link w:val="4Char"/>
    <w:qFormat/>
    <w:rsid w:val="00492CC3"/>
    <w:pPr>
      <w:wordWrap/>
      <w:spacing w:line="300" w:lineRule="auto"/>
      <w:ind w:firstLineChars="100" w:firstLine="100"/>
    </w:pPr>
    <w:rPr>
      <w:b/>
      <w:bCs/>
      <w:i/>
      <w:iCs/>
      <w:szCs w:val="20"/>
    </w:rPr>
  </w:style>
  <w:style w:type="character" w:customStyle="1" w:styleId="3Char">
    <w:name w:val="제목(3레벨) Char"/>
    <w:basedOn w:val="a0"/>
    <w:link w:val="3"/>
    <w:rsid w:val="00492CC3"/>
    <w:rPr>
      <w:b/>
      <w:bCs/>
      <w:i/>
      <w:iCs/>
      <w:szCs w:val="20"/>
    </w:rPr>
  </w:style>
  <w:style w:type="table" w:styleId="a8">
    <w:name w:val="Table Grid"/>
    <w:basedOn w:val="a1"/>
    <w:uiPriority w:val="59"/>
    <w:rsid w:val="000244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제목(4레벨) Char"/>
    <w:basedOn w:val="a0"/>
    <w:link w:val="4"/>
    <w:rsid w:val="00492CC3"/>
    <w:rPr>
      <w:b/>
      <w:bCs/>
      <w:i/>
      <w:iCs/>
      <w:szCs w:val="20"/>
    </w:rPr>
  </w:style>
  <w:style w:type="character" w:styleId="a9">
    <w:name w:val="Placeholder Text"/>
    <w:basedOn w:val="a0"/>
    <w:uiPriority w:val="99"/>
    <w:semiHidden/>
    <w:rsid w:val="00541443"/>
    <w:rPr>
      <w:color w:val="808080"/>
    </w:rPr>
  </w:style>
  <w:style w:type="character" w:styleId="aa">
    <w:name w:val="annotation reference"/>
    <w:basedOn w:val="a0"/>
    <w:uiPriority w:val="99"/>
    <w:semiHidden/>
    <w:unhideWhenUsed/>
    <w:rsid w:val="00BD5272"/>
    <w:rPr>
      <w:sz w:val="18"/>
      <w:szCs w:val="18"/>
    </w:rPr>
  </w:style>
  <w:style w:type="paragraph" w:styleId="ab">
    <w:name w:val="annotation text"/>
    <w:basedOn w:val="a"/>
    <w:link w:val="Char2"/>
    <w:uiPriority w:val="99"/>
    <w:semiHidden/>
    <w:unhideWhenUsed/>
    <w:rsid w:val="00BD5272"/>
    <w:pPr>
      <w:jc w:val="left"/>
    </w:pPr>
  </w:style>
  <w:style w:type="character" w:customStyle="1" w:styleId="Char2">
    <w:name w:val="메모 텍스트 Char"/>
    <w:basedOn w:val="a0"/>
    <w:link w:val="ab"/>
    <w:uiPriority w:val="99"/>
    <w:semiHidden/>
    <w:rsid w:val="00BD5272"/>
  </w:style>
  <w:style w:type="paragraph" w:styleId="ac">
    <w:name w:val="annotation subject"/>
    <w:basedOn w:val="ab"/>
    <w:next w:val="ab"/>
    <w:link w:val="Char3"/>
    <w:uiPriority w:val="99"/>
    <w:semiHidden/>
    <w:unhideWhenUsed/>
    <w:rsid w:val="00BD5272"/>
    <w:rPr>
      <w:b/>
      <w:bCs/>
    </w:rPr>
  </w:style>
  <w:style w:type="character" w:customStyle="1" w:styleId="Char3">
    <w:name w:val="메모 주제 Char"/>
    <w:basedOn w:val="Char2"/>
    <w:link w:val="ac"/>
    <w:uiPriority w:val="99"/>
    <w:semiHidden/>
    <w:rsid w:val="00BD52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tc.mdh.se/projects/wc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1468</Words>
  <Characters>8372</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End-User</cp:lastModifiedBy>
  <cp:revision>6</cp:revision>
  <dcterms:created xsi:type="dcterms:W3CDTF">2012-06-04T11:56:00Z</dcterms:created>
  <dcterms:modified xsi:type="dcterms:W3CDTF">2012-09-17T01:18:00Z</dcterms:modified>
</cp:coreProperties>
</file>